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</w:p>
    <w:p w:rsidR="00E73DC8" w:rsidRPr="008C6D20" w:rsidRDefault="00E73DC8" w:rsidP="00E73DC8">
      <w:pPr>
        <w:spacing w:line="440" w:lineRule="exact"/>
        <w:jc w:val="center"/>
        <w:rPr>
          <w:rFonts w:ascii="黑体" w:eastAsia="黑体" w:hAnsi="黑体"/>
          <w:bCs/>
          <w:color w:val="000000" w:themeColor="text1"/>
          <w:sz w:val="36"/>
          <w:szCs w:val="36"/>
        </w:rPr>
      </w:pPr>
      <w:r w:rsidRPr="008C6D20">
        <w:rPr>
          <w:rFonts w:ascii="黑体" w:eastAsia="黑体" w:hAnsi="黑体" w:hint="eastAsia"/>
          <w:color w:val="000000" w:themeColor="text1"/>
          <w:sz w:val="36"/>
          <w:szCs w:val="36"/>
        </w:rPr>
        <w:t>竞赛规则</w:t>
      </w:r>
    </w:p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73DC8" w:rsidRPr="008C6D20" w:rsidRDefault="00E73DC8" w:rsidP="00E73DC8">
      <w:pPr>
        <w:spacing w:line="440" w:lineRule="exact"/>
        <w:ind w:left="480"/>
        <w:rPr>
          <w:rFonts w:ascii="黑体" w:eastAsia="黑体" w:hAnsi="黑体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一、单项赛</w:t>
      </w:r>
    </w:p>
    <w:p w:rsidR="00E73DC8" w:rsidRPr="008C6D20" w:rsidRDefault="00E73DC8" w:rsidP="00E73DC8">
      <w:pPr>
        <w:spacing w:line="440" w:lineRule="exact"/>
        <w:ind w:left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1、喜获丰收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竞赛器材：30米跑道、40kg粮袋2个（15米、30米各1）、独轮车1辆。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往返。发令枪响后，男女运动员同时出发至15米处（男运动员推车），合力将第1个粮袋搬至独轮车上；男推女扶至30米折返点，合力再将另1个粮袋搬至独轮车上，男推女扶2个粮袋回到起点线（需两人全部到达）即为完赛；必须绕过折返点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违例行为：男推女扶，不能调换角色；粮袋如在中途掉地，必须原地装车方能继续比赛。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bCs/>
          <w:color w:val="000000" w:themeColor="text1"/>
          <w:sz w:val="24"/>
          <w:szCs w:val="24"/>
        </w:rPr>
        <w:t>2、</w:t>
      </w: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回娘家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（女子个人）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参赛人员：每团限报女运动员2人。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竞赛器材：30米跑道、鲜活鸡鸭各1只、小跨篮2个。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竞赛方法：30米往返。运动员左手鸡右手鸭（放到篮内），跑步前行。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违例行为：左右手物品不能调换；跨篮或拎篮均可；赛途中如鸡鸭掉地，必须捡回篮内方能继续比赛；必须绕过折返点。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bCs/>
          <w:color w:val="000000" w:themeColor="text1"/>
          <w:sz w:val="24"/>
          <w:szCs w:val="24"/>
        </w:rPr>
        <w:t>3、</w:t>
      </w: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农田大力士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（男子个人）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参赛人员：每团限报男运动员2人。   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竞赛器材：30米跑道、收割机15-24轮胎1个（直径120cm/重量60kg）。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竞赛方法：30米单程。运动员全程用手翻动轮胎前行（允许自带手套），以轮胎任一部位触及终点线视为完赛。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违例行为：全程禁止任何形式滚动轮胎，否则取消成绩；安全控制轮胎，允许用身体扶住轮胎，如出跑道，须从出道点翻回本跑道继续。</w:t>
      </w:r>
    </w:p>
    <w:p w:rsidR="00480EF5" w:rsidRDefault="00480EF5" w:rsidP="008C6D20">
      <w:pPr>
        <w:spacing w:line="440" w:lineRule="exact"/>
        <w:ind w:firstLineChars="200" w:firstLine="480"/>
        <w:rPr>
          <w:rFonts w:ascii="黑体" w:eastAsia="黑体" w:hAnsi="黑体" w:hint="eastAsia"/>
          <w:color w:val="000000" w:themeColor="text1"/>
          <w:sz w:val="24"/>
          <w:szCs w:val="24"/>
        </w:rPr>
      </w:pP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lastRenderedPageBreak/>
        <w:t>4、抗旱提水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竞赛器材：15米跑道、大号水桶1个、中号水桶1个、小号水桶2个、水舀子1个。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竞赛方法：发令枪响后，女运动员利用水舀子从大号水桶内舀水，向2个小号桶里装水，男运动员双手持桶跑向15米处，将水倒入中号水桶内，如此往返至中号桶刻度线水满即为完赛；一般需往返2-3次倒满。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违例行为：禁止用小号桶直接从大号桶内装水，否则取消成绩。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5、抱冬瓜跑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（男子个人）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参赛人员：每团限报男运动员2人。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竞赛器材：30米跑道、25-30斤左右冬瓜1个。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竞赛方法：30米往返。运动员双手抱冬瓜前行，15米处设绕圈点（往返</w:t>
      </w:r>
      <w:r w:rsidR="007306F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必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须绕过绕圈点）。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发令枪响后，必须一次性完成比赛，如中途休息或冬瓜触地，视为放弃比赛；禁止用手臂夹冬瓜；因比赛用冬瓜属农博会珍贵展示品种，运动员赛中必须注意保护冬瓜，防止掉地摔坏，到达终点时必须轻放，如中途或到达终点时将冬瓜掉地或摔坏，取消比赛成绩；必须绕过绕圈点、折返点。</w:t>
      </w:r>
    </w:p>
    <w:p w:rsidR="00E73DC8" w:rsidRPr="008C6D20" w:rsidRDefault="00E73DC8" w:rsidP="008C6D20">
      <w:pPr>
        <w:spacing w:line="44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6、速度插秧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（女子个人）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参赛人员：每团限报女运动员2人。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竞赛器材：15米跑道、田地1块（木板/</w:t>
      </w:r>
      <w:r w:rsidR="00E04D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0个插孔）、塑料秧苗</w:t>
      </w:r>
      <w:r w:rsidR="00E04D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0根。 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竞赛方法：田地放置在15米处，塑料秧苗摆放在田地一侧，发令枪响后，运动员跑至田地捡苗，以最快速度将秧苗逐个插入孔中，每孔1支；插满</w:t>
      </w:r>
      <w:r w:rsidR="005D0A5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0个孔后，举手示意完赛；允许运动员站在田地上。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违例行为：运动员举手示意完赛后，漏插、秧苗在孔外或孔内多支，每孔罚时1秒。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7、</w:t>
      </w:r>
      <w:r w:rsidRPr="008C6D20">
        <w:rPr>
          <w:rFonts w:ascii="黑体" w:eastAsia="黑体" w:hAnsi="黑体" w:hint="eastAsia"/>
          <w:bCs/>
          <w:color w:val="000000" w:themeColor="text1"/>
          <w:sz w:val="24"/>
          <w:szCs w:val="24"/>
        </w:rPr>
        <w:t>剥苞米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竞赛器材：苞米20穗（每10穗1堆，共2堆），盛筐1个。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竞赛方法：苞米堆放在场地中间，男女运动员站立起点；男运动员先出发跑至苞米堆，用双手将10穗苞米完全剥粒至筐内，跑回起点与女运动员击掌完成交接；女运动员出发完成同等任务</w:t>
      </w:r>
      <w:r w:rsid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并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跑回起点即为完赛。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违例行为：必须全部剥掉玉米粒，每剩1粒罚时1秒。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8、</w:t>
      </w:r>
      <w:r w:rsidRPr="008C6D20">
        <w:rPr>
          <w:rFonts w:ascii="黑体" w:eastAsia="黑体" w:hAnsi="黑体" w:hint="eastAsia"/>
          <w:bCs/>
          <w:color w:val="000000" w:themeColor="text1"/>
          <w:sz w:val="24"/>
          <w:szCs w:val="24"/>
        </w:rPr>
        <w:t>老鼠偷米</w:t>
      </w:r>
      <w:r w:rsidRPr="008C6D20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竞赛器材：30米跑道、袋鼠服2套（吊带/脚下封口）、1.5kg粮袋2个。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2人接力。男运动员穿衣站在起点，女运动员穿衣站在对面；发令枪响后，男运动员左右手各提起地上粮袋，蹦跳前行至对面，将粮袋交给女运动员完成接力；女运动员双手提粮袋蹦跳返回终点完赛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违例行为：必须按照男女顺序；蹦跳前行，摔倒或粮袋掉地，原地调整。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9、背媳妇跑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竞赛办法：30米往返。按照男女先后顺序，交替互背对方；男运动员先背女运动员跑到30米折返点，再换女运动员背男运动员返回起点。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违例行为：禁止调换顺序、倒立背人、单人跑行为，否则取消成绩；掉人必须原地重背方可继续。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10、</w:t>
      </w:r>
      <w:r w:rsidRPr="008C6D20">
        <w:rPr>
          <w:rFonts w:ascii="黑体" w:eastAsia="黑体" w:hAnsi="黑体" w:hint="eastAsia"/>
          <w:bCs/>
          <w:color w:val="000000" w:themeColor="text1"/>
          <w:sz w:val="24"/>
          <w:szCs w:val="24"/>
        </w:rPr>
        <w:t>抢粮进仓</w:t>
      </w:r>
      <w:r w:rsidRPr="008C6D20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参赛人员：每团限报2支代表队，每队男、女运动员各1人。 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竞赛器材：15米跑道、斗瓢1个、起终点粮仓各1个。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竞赛方法：限时1分钟，男女交替往返，利用斗瓢从起点粮仓中舀米，运送至终点粮仓内；以最终成功运送至终点粮仓内粮食总重量计算成绩。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成绩计算：计重。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违例行为：必须按照男女顺序，终时哨响禁止粮食入仓，否则取消成绩。</w:t>
      </w:r>
    </w:p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73DC8" w:rsidRPr="008C6D20" w:rsidRDefault="00E73DC8" w:rsidP="008C6D20">
      <w:pPr>
        <w:spacing w:line="44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lastRenderedPageBreak/>
        <w:t>二、集体赛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="黑体" w:eastAsia="黑体" w:hAnsi="黑体" w:hint="eastAsia"/>
          <w:color w:val="000000" w:themeColor="text1"/>
          <w:sz w:val="24"/>
          <w:szCs w:val="24"/>
        </w:rPr>
        <w:t>1、抢种抢收接力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人员：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每团限报1支代表队，每队男、女运动员各3人（由单项赛参赛人员兼任）。</w:t>
      </w:r>
    </w:p>
    <w:p w:rsidR="00E73DC8" w:rsidRPr="008C6D20" w:rsidRDefault="00E73DC8" w:rsidP="008C6D20">
      <w:pPr>
        <w:spacing w:line="44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器材：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30米跑道、散装农作物1堆（6种农作物随机混放）、扁担1条</w:t>
      </w:r>
    </w:p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（两头各挑1个箩筐）。</w:t>
      </w:r>
    </w:p>
    <w:p w:rsidR="00E73DC8" w:rsidRPr="008C6D20" w:rsidRDefault="00E73DC8" w:rsidP="008C6D20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8C6D20">
        <w:rPr>
          <w:rFonts w:asciiTheme="majorEastAsia" w:eastAsiaTheme="majorEastAsia" w:hAnsiTheme="majorEastAsia"/>
          <w:color w:val="000000" w:themeColor="text1"/>
        </w:rPr>
        <w:t>：</w:t>
      </w:r>
      <w:r w:rsidRPr="008C6D20">
        <w:rPr>
          <w:rFonts w:asciiTheme="majorEastAsia" w:eastAsiaTheme="majorEastAsia" w:hAnsiTheme="majorEastAsia" w:hint="eastAsia"/>
          <w:color w:val="000000" w:themeColor="text1"/>
        </w:rPr>
        <w:t>30米往返6次。3名男运动员站立在起点、3名女运动员站立在对面，跑道中间15米处摆放散装农作物1堆；发令枪响，起点男运动员挑起扁担出发至农作物堆，捡拾一种农作物放在箩筐内，跑向30米接力点，女运动员接过扁担，再跑向农产品堆，捡拾下一种农作物，跑向起点，如此接力往返直至完赛；自定农作物捡拾顺序，每种农作物必须一次足数捡拾。</w:t>
      </w:r>
    </w:p>
    <w:p w:rsidR="00E73DC8" w:rsidRPr="008C6D20" w:rsidRDefault="00E73DC8" w:rsidP="008C6D20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成绩计算：计时。</w:t>
      </w:r>
    </w:p>
    <w:p w:rsidR="00E73DC8" w:rsidRPr="006A73A7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违例行为：每种农作物每漏捡1个，罚时1秒；中途扁担或箩筐、任一农作物掉落或人员摔倒，听从裁判指令停止，原地调整方可继续，否则罚</w:t>
      </w:r>
      <w:r w:rsidRPr="006A73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时1秒</w:t>
      </w:r>
      <w:r w:rsidRPr="006A73A7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；往返途中必须全程肩挑扁担，禁止端抬等违规动作,否则取消成绩。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A73A7">
        <w:rPr>
          <w:rFonts w:ascii="黑体" w:eastAsia="黑体" w:hAnsi="黑体" w:hint="eastAsia"/>
          <w:color w:val="000000" w:themeColor="text1"/>
          <w:sz w:val="24"/>
          <w:szCs w:val="24"/>
        </w:rPr>
        <w:t>2、庆丰收赛龙舟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人员：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每团限报1支代表队，每队男、女运动员各3人（由单项赛参赛人员兼任），号令指挥1人。</w:t>
      </w:r>
    </w:p>
    <w:p w:rsidR="00E73DC8" w:rsidRPr="008C6D20" w:rsidRDefault="00E73DC8" w:rsidP="008C6D20">
      <w:pPr>
        <w:spacing w:line="44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器材：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30米跑道、旱地龙舟气模1条（6人/5m长）、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小红旗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面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E73DC8" w:rsidRPr="008C6D20" w:rsidRDefault="00E73DC8" w:rsidP="008C6D20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8C6D20">
        <w:rPr>
          <w:rFonts w:asciiTheme="majorEastAsia" w:eastAsiaTheme="majorEastAsia" w:hAnsiTheme="majorEastAsia"/>
          <w:color w:val="000000" w:themeColor="text1"/>
        </w:rPr>
        <w:t>：</w:t>
      </w:r>
      <w:r w:rsidRPr="008C6D20">
        <w:rPr>
          <w:rFonts w:asciiTheme="majorEastAsia" w:eastAsiaTheme="majorEastAsia" w:hAnsiTheme="majorEastAsia" w:hint="eastAsia"/>
          <w:color w:val="000000" w:themeColor="text1"/>
        </w:rPr>
        <w:t>30米往返。6名运动员纵向排列（顺序自定）骑在气模上，双手紧握气模把柄，提起气模，号令指挥手执小红旗站在队首呼号指挥（可自创宣传口号）；发令枪响，同时启动、步伐一致行进；器材需整体绕过30米折返点，以气模龙头通过终点线垂直面即为完赛；中途气模拖地、人员脱离或摔倒须原地调整方可继续。</w:t>
      </w:r>
    </w:p>
    <w:p w:rsidR="00E73DC8" w:rsidRPr="008C6D20" w:rsidRDefault="00E73DC8" w:rsidP="008C6D20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出现不和谐口号，否则取消成绩；中途气模禁止拖地，任一部位落地1次罚时1秒，并听从裁判员指令停止，原地调整方可继续；中途如有运动员脱离或摔倒，听从裁判指令停止，原地调整方可继续，否则罚时1秒</w:t>
      </w:r>
      <w:r w:rsidRPr="008C6D2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A73A7">
        <w:rPr>
          <w:rFonts w:ascii="黑体" w:eastAsia="黑体" w:hAnsi="黑体" w:hint="eastAsia"/>
          <w:color w:val="000000" w:themeColor="text1"/>
          <w:sz w:val="24"/>
          <w:szCs w:val="24"/>
        </w:rPr>
        <w:t>3、集体奔小康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（男女混合/8人9足）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人员：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每团限报1支代表队，每队男、女运动员各4人（由单项赛参赛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人员兼任），号令指挥1人。</w:t>
      </w:r>
    </w:p>
    <w:p w:rsidR="00E73DC8" w:rsidRPr="008C6D20" w:rsidRDefault="00E73DC8" w:rsidP="008C6D20">
      <w:pPr>
        <w:spacing w:line="44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器材：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30米跑道、捆绑带7条、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横幅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1幅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（长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3.2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米，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高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50厘米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</w:p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上印“生活奔小康、身体要健康”）、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小红旗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8C6D20">
        <w:rPr>
          <w:rFonts w:asciiTheme="majorEastAsia" w:eastAsiaTheme="majorEastAsia" w:hAnsiTheme="majorEastAsia"/>
          <w:color w:val="000000" w:themeColor="text1"/>
          <w:sz w:val="24"/>
          <w:szCs w:val="24"/>
        </w:rPr>
        <w:t>面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、终点气垫。</w:t>
      </w:r>
    </w:p>
    <w:p w:rsidR="00E73DC8" w:rsidRPr="008C6D20" w:rsidRDefault="00E73DC8" w:rsidP="008C6D20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8C6D20">
        <w:rPr>
          <w:rFonts w:asciiTheme="majorEastAsia" w:eastAsiaTheme="majorEastAsia" w:hAnsiTheme="majorEastAsia"/>
          <w:color w:val="000000" w:themeColor="text1"/>
        </w:rPr>
        <w:t>：</w:t>
      </w:r>
      <w:r w:rsidRPr="008C6D20">
        <w:rPr>
          <w:rFonts w:asciiTheme="majorEastAsia" w:eastAsiaTheme="majorEastAsia" w:hAnsiTheme="majorEastAsia" w:hint="eastAsia"/>
          <w:color w:val="000000" w:themeColor="text1"/>
        </w:rPr>
        <w:t>30米单程。8名运动员由左至右按男女-男女顺序横向排成一排（队员间腿部踝关节以上至膝关节以下部位由捆绑带自己系牢，两侧队员手执横幅横拉在排面胸前，队员间允许跨臂），号令指挥手执小红旗站在队右首呼号指挥（可自创宣传口号）；并排站立同时启动前行，至终点撞线（终点气垫保护）；以横排面8名队员躯干全部通过终点线垂直面即为完赛。</w:t>
      </w:r>
    </w:p>
    <w:p w:rsidR="00E73DC8" w:rsidRPr="008C6D20" w:rsidRDefault="00E73DC8" w:rsidP="008C6D20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成绩计算：计时。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违例行为：禁止出现不和谐口号和调换顺序，否则取消成绩；赛中任一条捆绑带掉落或集体摔倒，需听从裁判指令停止前进，重新捆绑或起身方可继续，否则罚时3秒</w:t>
      </w:r>
      <w:r w:rsidRPr="008C6D2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；考虑安全因素，建议所有队员自备护膝。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A73A7">
        <w:rPr>
          <w:rFonts w:ascii="黑体" w:eastAsia="黑体" w:hAnsi="黑体" w:hint="eastAsia"/>
          <w:color w:val="000000" w:themeColor="text1"/>
          <w:sz w:val="24"/>
          <w:szCs w:val="24"/>
        </w:rPr>
        <w:t>4、拔河</w:t>
      </w: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:rsidR="00E73DC8" w:rsidRPr="008C6D20" w:rsidRDefault="00E73DC8" w:rsidP="008C6D20">
      <w:pPr>
        <w:spacing w:line="44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参赛人员：每团限报1支代表队，每队男、女运动员各6人（由单项赛参</w:t>
      </w:r>
    </w:p>
    <w:p w:rsidR="00E73DC8" w:rsidRPr="008C6D20" w:rsidRDefault="00E73DC8" w:rsidP="00E73DC8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赛人员兼任），号令指挥1人。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竞赛器材：拔河绳1根，每方河界2米。</w:t>
      </w:r>
    </w:p>
    <w:p w:rsidR="00E73DC8" w:rsidRPr="008C6D20" w:rsidRDefault="00E73DC8" w:rsidP="008C6D20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8C6D20">
        <w:rPr>
          <w:rFonts w:asciiTheme="majorEastAsia" w:eastAsiaTheme="majorEastAsia" w:hAnsiTheme="majorEastAsia"/>
          <w:color w:val="000000" w:themeColor="text1"/>
        </w:rPr>
        <w:t>：</w:t>
      </w:r>
      <w:r w:rsidRPr="008C6D20">
        <w:rPr>
          <w:rFonts w:asciiTheme="majorEastAsia" w:eastAsiaTheme="majorEastAsia" w:hAnsiTheme="majorEastAsia" w:hint="eastAsia"/>
          <w:color w:val="000000" w:themeColor="text1"/>
        </w:rPr>
        <w:t>3局2胜，每局限时1分钟；队员不分男女顺序，依次交错分别站在河界后拔河绳两侧；裁判员发出“预备”口令，双方队员站好位置，提起拔河绳，拉直做好准备；裁判鸣哨后，双方各自拉绳，拔河绳中心标志带拉过本方河界标志线即为胜方；限时1分钟终时，拔河绳中心标志带处于本方河界内即为胜方；裁判员可视危险程度，宣判进行中的比赛中断，并以拔河绳中心标志带位置判定胜负；比赛中，在裁判员作出比赛结束手势前，如两队同时倒下，重赛。</w:t>
      </w:r>
    </w:p>
    <w:p w:rsidR="00E73DC8" w:rsidRPr="008C6D20" w:rsidRDefault="00E73DC8" w:rsidP="008C6D20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成绩计算：单淘汰制。第1轮16进8，第2轮8进4（被淘汰4支队并列第5名），第3轮半决赛（被淘汰2支队并列第3名），第4轮决赛。对阵形式由赛前领队会抽签决定。</w:t>
      </w:r>
    </w:p>
    <w:p w:rsidR="0052575B" w:rsidRPr="00380AB4" w:rsidRDefault="00E73DC8" w:rsidP="004B2A4C">
      <w:pPr>
        <w:pStyle w:val="HTML"/>
        <w:shd w:val="clear" w:color="auto" w:fill="FFFFFF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8C6D20">
        <w:rPr>
          <w:rFonts w:asciiTheme="majorEastAsia" w:eastAsiaTheme="majorEastAsia" w:hAnsiTheme="majorEastAsia" w:hint="eastAsia"/>
          <w:color w:val="000000" w:themeColor="text1"/>
        </w:rPr>
        <w:t>违例行为：参赛运动员以《报名表》为准，原则上不得更换，赛前如遇有运动员受伤，最多可申请更换1名运动员；考虑安全因素，禁止赤脚、戴手套，建议脚穿平底胶鞋；裁判未判胜负前，禁止松绳，否则取消成绩；除号令指挥外，本队啦啦队禁止站立在拔河道内。</w:t>
      </w:r>
    </w:p>
    <w:sectPr w:rsidR="0052575B" w:rsidRPr="00380AB4" w:rsidSect="003364B9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AF" w:rsidRDefault="00DC49AF" w:rsidP="00552D73">
      <w:r>
        <w:separator/>
      </w:r>
    </w:p>
  </w:endnote>
  <w:endnote w:type="continuationSeparator" w:id="1">
    <w:p w:rsidR="00DC49AF" w:rsidRDefault="00DC49AF" w:rsidP="0055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77175"/>
      <w:docPartObj>
        <w:docPartGallery w:val="Page Numbers (Bottom of Page)"/>
        <w:docPartUnique/>
      </w:docPartObj>
    </w:sdtPr>
    <w:sdtContent>
      <w:sdt>
        <w:sdtPr>
          <w:id w:val="298777174"/>
          <w:docPartObj>
            <w:docPartGallery w:val="Page Numbers (Top of Page)"/>
            <w:docPartUnique/>
          </w:docPartObj>
        </w:sdtPr>
        <w:sdtContent>
          <w:p w:rsidR="003364B9" w:rsidRDefault="003364B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31F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1F01">
              <w:rPr>
                <w:b/>
                <w:sz w:val="24"/>
                <w:szCs w:val="24"/>
              </w:rPr>
              <w:fldChar w:fldCharType="separate"/>
            </w:r>
            <w:r w:rsidR="00480EF5">
              <w:rPr>
                <w:b/>
                <w:noProof/>
              </w:rPr>
              <w:t>5</w:t>
            </w:r>
            <w:r w:rsidR="00631F0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31F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1F01">
              <w:rPr>
                <w:b/>
                <w:sz w:val="24"/>
                <w:szCs w:val="24"/>
              </w:rPr>
              <w:fldChar w:fldCharType="separate"/>
            </w:r>
            <w:r w:rsidR="00480EF5">
              <w:rPr>
                <w:b/>
                <w:noProof/>
              </w:rPr>
              <w:t>5</w:t>
            </w:r>
            <w:r w:rsidR="00631F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359BF" w:rsidRDefault="003359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7717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364B9" w:rsidRDefault="003364B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31F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1F01">
              <w:rPr>
                <w:b/>
                <w:sz w:val="24"/>
                <w:szCs w:val="24"/>
              </w:rPr>
              <w:fldChar w:fldCharType="separate"/>
            </w:r>
            <w:r w:rsidR="00480EF5">
              <w:rPr>
                <w:b/>
                <w:noProof/>
              </w:rPr>
              <w:t>1</w:t>
            </w:r>
            <w:r w:rsidR="00631F0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31F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1F01">
              <w:rPr>
                <w:b/>
                <w:sz w:val="24"/>
                <w:szCs w:val="24"/>
              </w:rPr>
              <w:fldChar w:fldCharType="separate"/>
            </w:r>
            <w:r w:rsidR="00480EF5">
              <w:rPr>
                <w:b/>
                <w:noProof/>
              </w:rPr>
              <w:t>5</w:t>
            </w:r>
            <w:r w:rsidR="00631F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364B9" w:rsidRDefault="003364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AF" w:rsidRDefault="00DC49AF" w:rsidP="00552D73">
      <w:r>
        <w:separator/>
      </w:r>
    </w:p>
  </w:footnote>
  <w:footnote w:type="continuationSeparator" w:id="1">
    <w:p w:rsidR="00DC49AF" w:rsidRDefault="00DC49AF" w:rsidP="00552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CFB"/>
    <w:multiLevelType w:val="hybridMultilevel"/>
    <w:tmpl w:val="FE48B72A"/>
    <w:lvl w:ilvl="0" w:tplc="096838EC">
      <w:start w:val="1"/>
      <w:numFmt w:val="decimal"/>
      <w:lvlText w:val="%1、"/>
      <w:lvlJc w:val="left"/>
      <w:pPr>
        <w:ind w:left="8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421AAD"/>
    <w:multiLevelType w:val="hybridMultilevel"/>
    <w:tmpl w:val="4CA24508"/>
    <w:lvl w:ilvl="0" w:tplc="8F541DD8">
      <w:start w:val="4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D73"/>
    <w:rsid w:val="00002457"/>
    <w:rsid w:val="00007324"/>
    <w:rsid w:val="00025477"/>
    <w:rsid w:val="000255B1"/>
    <w:rsid w:val="000262BF"/>
    <w:rsid w:val="00044F30"/>
    <w:rsid w:val="000818FA"/>
    <w:rsid w:val="000917DF"/>
    <w:rsid w:val="000A62EE"/>
    <w:rsid w:val="00162AB4"/>
    <w:rsid w:val="00181F21"/>
    <w:rsid w:val="001E3F51"/>
    <w:rsid w:val="00213858"/>
    <w:rsid w:val="00227EA2"/>
    <w:rsid w:val="00243D86"/>
    <w:rsid w:val="00245745"/>
    <w:rsid w:val="00251E20"/>
    <w:rsid w:val="002670D4"/>
    <w:rsid w:val="00275286"/>
    <w:rsid w:val="00282A18"/>
    <w:rsid w:val="002D0278"/>
    <w:rsid w:val="002D40F6"/>
    <w:rsid w:val="002E7C91"/>
    <w:rsid w:val="00303F21"/>
    <w:rsid w:val="00307E02"/>
    <w:rsid w:val="00316418"/>
    <w:rsid w:val="003359BF"/>
    <w:rsid w:val="003364B9"/>
    <w:rsid w:val="00373150"/>
    <w:rsid w:val="00380AB4"/>
    <w:rsid w:val="00384466"/>
    <w:rsid w:val="00392A54"/>
    <w:rsid w:val="003A31BE"/>
    <w:rsid w:val="003B3FD5"/>
    <w:rsid w:val="003B4B85"/>
    <w:rsid w:val="003E3FB1"/>
    <w:rsid w:val="003F043D"/>
    <w:rsid w:val="00403F4E"/>
    <w:rsid w:val="00456B5B"/>
    <w:rsid w:val="004660DF"/>
    <w:rsid w:val="00480EF5"/>
    <w:rsid w:val="004908D8"/>
    <w:rsid w:val="004A0765"/>
    <w:rsid w:val="004B2A4C"/>
    <w:rsid w:val="004C3AA3"/>
    <w:rsid w:val="004D2D50"/>
    <w:rsid w:val="004F5E5E"/>
    <w:rsid w:val="00520391"/>
    <w:rsid w:val="00523B22"/>
    <w:rsid w:val="0052575B"/>
    <w:rsid w:val="00552D73"/>
    <w:rsid w:val="005570F3"/>
    <w:rsid w:val="0056255C"/>
    <w:rsid w:val="00581268"/>
    <w:rsid w:val="00592DD7"/>
    <w:rsid w:val="005A7328"/>
    <w:rsid w:val="005B23BD"/>
    <w:rsid w:val="005D0A5D"/>
    <w:rsid w:val="00606C2C"/>
    <w:rsid w:val="00631F01"/>
    <w:rsid w:val="006339B6"/>
    <w:rsid w:val="0064333E"/>
    <w:rsid w:val="006917B2"/>
    <w:rsid w:val="006A1B6D"/>
    <w:rsid w:val="006A73A7"/>
    <w:rsid w:val="006B1F55"/>
    <w:rsid w:val="006B484A"/>
    <w:rsid w:val="006F2399"/>
    <w:rsid w:val="00726E0F"/>
    <w:rsid w:val="007306FC"/>
    <w:rsid w:val="0074584A"/>
    <w:rsid w:val="007527B4"/>
    <w:rsid w:val="00770CBD"/>
    <w:rsid w:val="00787362"/>
    <w:rsid w:val="007C1F61"/>
    <w:rsid w:val="007C78E7"/>
    <w:rsid w:val="007D5DFF"/>
    <w:rsid w:val="00800833"/>
    <w:rsid w:val="00810DCF"/>
    <w:rsid w:val="008254D7"/>
    <w:rsid w:val="00833241"/>
    <w:rsid w:val="00834A34"/>
    <w:rsid w:val="00834EC5"/>
    <w:rsid w:val="008544C3"/>
    <w:rsid w:val="00863C88"/>
    <w:rsid w:val="008C6D20"/>
    <w:rsid w:val="008D22DF"/>
    <w:rsid w:val="00901443"/>
    <w:rsid w:val="0090214D"/>
    <w:rsid w:val="0092003D"/>
    <w:rsid w:val="009657E3"/>
    <w:rsid w:val="00974321"/>
    <w:rsid w:val="009B1087"/>
    <w:rsid w:val="009C5716"/>
    <w:rsid w:val="009C593F"/>
    <w:rsid w:val="009D32CE"/>
    <w:rsid w:val="009D6768"/>
    <w:rsid w:val="009D749B"/>
    <w:rsid w:val="009E0402"/>
    <w:rsid w:val="009E18F1"/>
    <w:rsid w:val="009F7AC3"/>
    <w:rsid w:val="00A10EFD"/>
    <w:rsid w:val="00A32393"/>
    <w:rsid w:val="00A45286"/>
    <w:rsid w:val="00A5088C"/>
    <w:rsid w:val="00A63CF1"/>
    <w:rsid w:val="00A71AD2"/>
    <w:rsid w:val="00A72D14"/>
    <w:rsid w:val="00A735AE"/>
    <w:rsid w:val="00A77089"/>
    <w:rsid w:val="00AD05C0"/>
    <w:rsid w:val="00B02C0E"/>
    <w:rsid w:val="00B10EE6"/>
    <w:rsid w:val="00B23BC6"/>
    <w:rsid w:val="00BA6F79"/>
    <w:rsid w:val="00BF7D80"/>
    <w:rsid w:val="00C248B7"/>
    <w:rsid w:val="00C24E51"/>
    <w:rsid w:val="00C34B8A"/>
    <w:rsid w:val="00C867DA"/>
    <w:rsid w:val="00C86C62"/>
    <w:rsid w:val="00C956C2"/>
    <w:rsid w:val="00CB1A1A"/>
    <w:rsid w:val="00CB26CF"/>
    <w:rsid w:val="00CE01BE"/>
    <w:rsid w:val="00D2656F"/>
    <w:rsid w:val="00D27215"/>
    <w:rsid w:val="00D52ECD"/>
    <w:rsid w:val="00D62257"/>
    <w:rsid w:val="00D643E0"/>
    <w:rsid w:val="00D95E9A"/>
    <w:rsid w:val="00DB0C77"/>
    <w:rsid w:val="00DC49AF"/>
    <w:rsid w:val="00DE1952"/>
    <w:rsid w:val="00DE5E2C"/>
    <w:rsid w:val="00E04DD3"/>
    <w:rsid w:val="00E23EE3"/>
    <w:rsid w:val="00E276FA"/>
    <w:rsid w:val="00E36481"/>
    <w:rsid w:val="00E43F80"/>
    <w:rsid w:val="00E60042"/>
    <w:rsid w:val="00E63D97"/>
    <w:rsid w:val="00E675EE"/>
    <w:rsid w:val="00E73DC8"/>
    <w:rsid w:val="00EB298C"/>
    <w:rsid w:val="00EC07E7"/>
    <w:rsid w:val="00EE3120"/>
    <w:rsid w:val="00EF07F4"/>
    <w:rsid w:val="00F035AC"/>
    <w:rsid w:val="00F37E27"/>
    <w:rsid w:val="00F50C6D"/>
    <w:rsid w:val="00F50F3A"/>
    <w:rsid w:val="00F5668F"/>
    <w:rsid w:val="00F813F5"/>
    <w:rsid w:val="00FA2EF8"/>
    <w:rsid w:val="00FA6665"/>
    <w:rsid w:val="00FD07A1"/>
    <w:rsid w:val="00FD40BD"/>
    <w:rsid w:val="00FD5EFF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D73"/>
    <w:rPr>
      <w:sz w:val="18"/>
      <w:szCs w:val="18"/>
    </w:rPr>
  </w:style>
  <w:style w:type="paragraph" w:styleId="a5">
    <w:name w:val="List Paragraph"/>
    <w:basedOn w:val="a"/>
    <w:uiPriority w:val="34"/>
    <w:qFormat/>
    <w:rsid w:val="00552D7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6004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0042"/>
  </w:style>
  <w:style w:type="paragraph" w:styleId="a7">
    <w:name w:val="Body Text"/>
    <w:basedOn w:val="a"/>
    <w:link w:val="Char2"/>
    <w:rsid w:val="006F23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6F2399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E73D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73DC8"/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38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CB1A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B1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544</Words>
  <Characters>3106</Characters>
  <Application>Microsoft Office Word</Application>
  <DocSecurity>0</DocSecurity>
  <Lines>25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</cp:lastModifiedBy>
  <cp:revision>102</cp:revision>
  <cp:lastPrinted>2022-08-04T06:02:00Z</cp:lastPrinted>
  <dcterms:created xsi:type="dcterms:W3CDTF">2018-08-06T04:13:00Z</dcterms:created>
  <dcterms:modified xsi:type="dcterms:W3CDTF">2023-07-27T08:07:00Z</dcterms:modified>
</cp:coreProperties>
</file>