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2019年长春市青少年夏令营体育公益培训验收服务项目</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招标公告</w:t>
      </w:r>
    </w:p>
    <w:p>
      <w:pPr>
        <w:keepNext w:val="0"/>
        <w:keepLines w:val="0"/>
        <w:pageBreakBefore w:val="0"/>
        <w:widowControl/>
        <w:suppressLineNumbers w:val="0"/>
        <w:kinsoku/>
        <w:wordWrap/>
        <w:overflowPunct/>
        <w:topLinePunct w:val="0"/>
        <w:autoSpaceDE/>
        <w:autoSpaceDN/>
        <w:bidi w:val="0"/>
        <w:adjustRightInd/>
        <w:spacing w:afterAutospacing="0" w:line="360" w:lineRule="auto"/>
        <w:jc w:val="left"/>
        <w:textAlignment w:val="auto"/>
        <w:rPr>
          <w:rFonts w:hint="eastAsia" w:ascii="宋体" w:hAnsi="宋体" w:eastAsia="宋体" w:cs="宋体"/>
          <w:b/>
          <w:bCs/>
          <w:i w:val="0"/>
          <w:caps w:val="0"/>
          <w:color w:val="auto"/>
          <w:spacing w:val="0"/>
          <w:kern w:val="0"/>
          <w:sz w:val="24"/>
          <w:szCs w:val="24"/>
          <w:highlight w:val="none"/>
          <w:u w:val="none"/>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pacing w:afterAutospacing="0" w:line="360" w:lineRule="auto"/>
        <w:jc w:val="left"/>
        <w:textAlignment w:val="auto"/>
        <w:rPr>
          <w:rFonts w:hint="eastAsia" w:ascii="宋体" w:hAnsi="宋体" w:eastAsia="宋体" w:cs="宋体"/>
          <w:b/>
          <w:bCs/>
          <w:i w:val="0"/>
          <w:caps w:val="0"/>
          <w:color w:val="auto"/>
          <w:spacing w:val="0"/>
          <w:kern w:val="0"/>
          <w:sz w:val="24"/>
          <w:szCs w:val="24"/>
          <w:highlight w:val="none"/>
          <w:u w:val="none"/>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napToGrid w:val="0"/>
          <w:color w:val="auto"/>
          <w:sz w:val="24"/>
          <w:szCs w:val="24"/>
          <w:highlight w:val="none"/>
        </w:rPr>
        <w:t>本招标项目</w:t>
      </w:r>
      <w:r>
        <w:rPr>
          <w:rFonts w:hint="eastAsia" w:ascii="宋体" w:hAnsi="宋体" w:cs="宋体"/>
          <w:snapToGrid w:val="0"/>
          <w:color w:val="auto"/>
          <w:sz w:val="24"/>
          <w:szCs w:val="24"/>
          <w:highlight w:val="none"/>
          <w:lang w:eastAsia="zh-CN"/>
        </w:rPr>
        <w:t>为</w:t>
      </w:r>
      <w:r>
        <w:rPr>
          <w:rFonts w:hint="eastAsia" w:ascii="宋体" w:hAnsi="宋体" w:eastAsia="宋体" w:cs="宋体"/>
          <w:snapToGrid w:val="0"/>
          <w:color w:val="auto"/>
          <w:sz w:val="24"/>
          <w:szCs w:val="24"/>
          <w:highlight w:val="none"/>
          <w:u w:val="single"/>
          <w:lang w:val="en-US" w:eastAsia="zh-CN"/>
        </w:rPr>
        <w:t>2019年长春市青少年夏令营体育公益培训验收服务项目</w:t>
      </w:r>
      <w:r>
        <w:rPr>
          <w:rFonts w:hint="eastAsia" w:ascii="宋体" w:hAnsi="宋体" w:eastAsia="宋体" w:cs="宋体"/>
          <w:snapToGrid w:val="0"/>
          <w:color w:val="auto"/>
          <w:sz w:val="24"/>
          <w:szCs w:val="24"/>
          <w:highlight w:val="none"/>
        </w:rPr>
        <w:t>，招标人为</w:t>
      </w:r>
      <w:r>
        <w:rPr>
          <w:rFonts w:hint="eastAsia" w:ascii="宋体" w:hAnsi="宋体" w:eastAsia="宋体" w:cs="宋体"/>
          <w:snapToGrid w:val="0"/>
          <w:color w:val="auto"/>
          <w:sz w:val="24"/>
          <w:szCs w:val="24"/>
          <w:highlight w:val="none"/>
          <w:u w:val="single"/>
          <w:lang w:val="en-US" w:eastAsia="zh-CN"/>
        </w:rPr>
        <w:t>长春市体育局</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现面向社会公开招标供应商。招标项目内容为</w:t>
      </w:r>
      <w:r>
        <w:rPr>
          <w:rFonts w:hint="eastAsia" w:ascii="宋体" w:hAnsi="宋体" w:eastAsia="宋体" w:cs="宋体"/>
          <w:color w:val="auto"/>
          <w:sz w:val="24"/>
          <w:szCs w:val="24"/>
          <w:highlight w:val="none"/>
          <w:u w:val="single"/>
          <w:lang w:val="en-US" w:eastAsia="zh-CN"/>
        </w:rPr>
        <w:t>（一）核查</w:t>
      </w:r>
      <w:r>
        <w:rPr>
          <w:rFonts w:hint="eastAsia" w:ascii="宋体" w:hAnsi="宋体" w:cs="宋体"/>
          <w:color w:val="auto"/>
          <w:sz w:val="24"/>
          <w:szCs w:val="24"/>
          <w:highlight w:val="none"/>
          <w:u w:val="single"/>
          <w:lang w:val="en-US" w:eastAsia="zh-CN"/>
        </w:rPr>
        <w:t>课堂情况包括课时、人数、课堂质量等</w:t>
      </w:r>
      <w:r>
        <w:rPr>
          <w:rFonts w:hint="eastAsia" w:ascii="宋体" w:hAnsi="宋体" w:eastAsia="宋体" w:cs="宋体"/>
          <w:color w:val="auto"/>
          <w:sz w:val="24"/>
          <w:szCs w:val="24"/>
          <w:highlight w:val="none"/>
          <w:u w:val="single"/>
          <w:lang w:val="en-US" w:eastAsia="zh-CN"/>
        </w:rPr>
        <w:t>。</w:t>
      </w:r>
      <w:bookmarkStart w:id="8" w:name="_GoBack"/>
      <w:bookmarkEnd w:id="8"/>
      <w:r>
        <w:rPr>
          <w:rFonts w:hint="eastAsia" w:ascii="宋体" w:hAnsi="宋体" w:eastAsia="宋体" w:cs="宋体"/>
          <w:color w:val="auto"/>
          <w:sz w:val="24"/>
          <w:szCs w:val="24"/>
          <w:highlight w:val="none"/>
          <w:u w:val="single"/>
          <w:lang w:val="en-US" w:eastAsia="zh-CN"/>
        </w:rPr>
        <w:t>（二）</w:t>
      </w:r>
      <w:r>
        <w:rPr>
          <w:rFonts w:hint="eastAsia" w:ascii="宋体" w:hAnsi="宋体" w:cs="宋体"/>
          <w:color w:val="auto"/>
          <w:sz w:val="24"/>
          <w:szCs w:val="24"/>
          <w:highlight w:val="none"/>
          <w:u w:val="single"/>
          <w:lang w:val="en-US" w:eastAsia="zh-CN"/>
        </w:rPr>
        <w:t>拍摄每节课的上课照片并整理记录。</w:t>
      </w:r>
      <w:r>
        <w:rPr>
          <w:rFonts w:hint="eastAsia" w:ascii="宋体" w:hAnsi="宋体" w:eastAsia="宋体" w:cs="宋体"/>
          <w:color w:val="auto"/>
          <w:sz w:val="24"/>
          <w:szCs w:val="24"/>
          <w:highlight w:val="none"/>
          <w:u w:val="single"/>
          <w:lang w:val="en-US" w:eastAsia="zh-CN"/>
        </w:rPr>
        <w:t>（三）对核查相关资料情况整理形成报告。</w:t>
      </w:r>
    </w:p>
    <w:p>
      <w:pPr>
        <w:snapToGrid w:val="0"/>
        <w:spacing w:line="360" w:lineRule="auto"/>
        <w:ind w:firstLine="480" w:firstLineChars="200"/>
        <w:jc w:val="left"/>
        <w:rPr>
          <w:rFonts w:hint="eastAsia" w:ascii="宋体" w:hAnsi="宋体" w:eastAsia="宋体" w:cs="宋体"/>
          <w:snapToGrid w:val="0"/>
          <w:color w:val="auto"/>
          <w:sz w:val="24"/>
          <w:szCs w:val="24"/>
          <w:highlight w:val="none"/>
          <w:lang w:val="en-US" w:eastAsia="zh-CN"/>
        </w:rPr>
      </w:pP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项目</w:t>
      </w:r>
      <w:r>
        <w:rPr>
          <w:rFonts w:hint="eastAsia" w:ascii="宋体" w:hAnsi="宋体" w:eastAsia="宋体" w:cs="宋体"/>
          <w:snapToGrid w:val="0"/>
          <w:color w:val="auto"/>
          <w:sz w:val="24"/>
          <w:szCs w:val="24"/>
          <w:highlight w:val="none"/>
        </w:rPr>
        <w:t>地点：长春市。</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服务期限：自签订合同之日起</w:t>
      </w:r>
      <w:r>
        <w:rPr>
          <w:rFonts w:hint="eastAsia" w:ascii="宋体" w:hAnsi="宋体" w:eastAsia="宋体" w:cs="宋体"/>
          <w:snapToGrid w:val="0"/>
          <w:color w:val="auto"/>
          <w:sz w:val="24"/>
          <w:szCs w:val="24"/>
          <w:highlight w:val="none"/>
          <w:lang w:val="en-US" w:eastAsia="zh-CN"/>
        </w:rPr>
        <w:t>至</w:t>
      </w:r>
      <w:r>
        <w:rPr>
          <w:rFonts w:hint="eastAsia" w:ascii="宋体" w:hAnsi="宋体" w:eastAsia="宋体" w:cs="宋体"/>
          <w:snapToGrid w:val="0"/>
          <w:color w:val="auto"/>
          <w:sz w:val="24"/>
          <w:szCs w:val="24"/>
          <w:highlight w:val="none"/>
          <w:lang w:val="en-US" w:eastAsia="zh-CN"/>
        </w:rPr>
        <w:t>201</w:t>
      </w:r>
      <w:r>
        <w:rPr>
          <w:rFonts w:hint="eastAsia" w:ascii="宋体" w:hAnsi="宋体" w:eastAsia="宋体" w:cs="宋体"/>
          <w:i w:val="0"/>
          <w:iCs w:val="0"/>
          <w:snapToGrid w:val="0"/>
          <w:color w:val="auto"/>
          <w:sz w:val="24"/>
          <w:szCs w:val="24"/>
          <w:highlight w:val="none"/>
          <w:u w:val="none"/>
          <w:lang w:val="en-US" w:eastAsia="zh-CN"/>
        </w:rPr>
        <w:t>9年</w:t>
      </w:r>
      <w:r>
        <w:rPr>
          <w:rFonts w:hint="eastAsia" w:ascii="宋体" w:hAnsi="宋体" w:cs="宋体"/>
          <w:b w:val="0"/>
          <w:bCs w:val="0"/>
          <w:i w:val="0"/>
          <w:iCs w:val="0"/>
          <w:caps w:val="0"/>
          <w:color w:val="auto"/>
          <w:spacing w:val="0"/>
          <w:kern w:val="0"/>
          <w:sz w:val="24"/>
          <w:szCs w:val="24"/>
          <w:highlight w:val="none"/>
          <w:u w:val="none"/>
          <w:vertAlign w:val="baseline"/>
          <w:lang w:val="en-US" w:eastAsia="zh-CN" w:bidi="ar"/>
        </w:rPr>
        <w:t>8月31日</w:t>
      </w:r>
      <w:r>
        <w:rPr>
          <w:rFonts w:hint="eastAsia" w:ascii="宋体" w:hAnsi="宋体" w:cs="宋体"/>
          <w:b w:val="0"/>
          <w:bCs w:val="0"/>
          <w:i w:val="0"/>
          <w:iCs w:val="0"/>
          <w:caps w:val="0"/>
          <w:color w:val="auto"/>
          <w:spacing w:val="0"/>
          <w:kern w:val="0"/>
          <w:sz w:val="24"/>
          <w:szCs w:val="24"/>
          <w:highlight w:val="none"/>
          <w:u w:val="none"/>
          <w:vertAlign w:val="baseline"/>
          <w:lang w:val="en-US" w:eastAsia="zh-CN" w:bidi="ar"/>
        </w:rPr>
        <w:t>结束</w:t>
      </w:r>
      <w:r>
        <w:rPr>
          <w:rFonts w:hint="eastAsia" w:ascii="宋体" w:hAnsi="宋体" w:eastAsia="宋体" w:cs="宋体"/>
          <w:snapToGrid w:val="0"/>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质量标准：符合国家现行设计的相关规范和标准。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项目预算</w:t>
      </w:r>
      <w:r>
        <w:rPr>
          <w:rFonts w:hint="eastAsia" w:ascii="宋体" w:hAnsi="宋体" w:eastAsia="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lang w:val="en-US" w:eastAsia="zh-CN"/>
        </w:rPr>
        <w:t>万元</w:t>
      </w:r>
      <w:r>
        <w:rPr>
          <w:rFonts w:hint="eastAsia" w:ascii="宋体" w:hAnsi="宋体" w:cs="宋体"/>
          <w:snapToGrid w:val="0"/>
          <w:color w:val="auto"/>
          <w:sz w:val="24"/>
          <w:szCs w:val="24"/>
          <w:highlight w:val="none"/>
          <w:lang w:val="en-US" w:eastAsia="zh-CN"/>
        </w:rPr>
        <w:t>（1包）。</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napToGrid w:val="0"/>
          <w:color w:val="auto"/>
          <w:sz w:val="24"/>
          <w:szCs w:val="24"/>
          <w:highlight w:val="none"/>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投标人资格要求</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投标人必须是在中国注册的企业法人，具有有效的营业执照，经营范围含</w:t>
      </w:r>
      <w:r>
        <w:rPr>
          <w:rFonts w:hint="eastAsia" w:ascii="宋体" w:hAnsi="宋体" w:cs="宋体"/>
          <w:color w:val="auto"/>
          <w:sz w:val="24"/>
          <w:szCs w:val="24"/>
          <w:highlight w:val="none"/>
          <w:lang w:val="en-US" w:eastAsia="zh-CN"/>
        </w:rPr>
        <w:t>体育工程监理、体育品牌代理、体育用品及体育器材销售服务</w:t>
      </w:r>
      <w:r>
        <w:rPr>
          <w:rFonts w:hint="eastAsia" w:ascii="宋体" w:hAnsi="宋体" w:eastAsia="宋体" w:cs="宋体"/>
          <w:color w:val="auto"/>
          <w:sz w:val="24"/>
          <w:szCs w:val="24"/>
          <w:highlight w:val="none"/>
        </w:rPr>
        <w:t>等相关业务</w:t>
      </w:r>
      <w:r>
        <w:rPr>
          <w:rFonts w:hint="eastAsia" w:ascii="宋体" w:hAnsi="宋体" w:eastAsia="宋体" w:cs="宋体"/>
          <w:snapToGrid w:val="0"/>
          <w:color w:val="auto"/>
          <w:sz w:val="24"/>
          <w:szCs w:val="24"/>
          <w:highlight w:val="none"/>
        </w:rPr>
        <w:t>。具有独立承担民事责任的能力，并在人员、设备、资金等方面具有相应的能力。</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投标人近三年内有同类业务经验，需提供同类项目合同。</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投标人具有履行合同所必需的设备和专业技术能力。</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投标人三年内，在经营活动中没有重大违法记录。</w:t>
      </w:r>
    </w:p>
    <w:p>
      <w:pPr>
        <w:snapToGrid w:val="0"/>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本次招标不接受联合体投标。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符合资格要求的投标人，</w:t>
      </w:r>
      <w:r>
        <w:rPr>
          <w:rFonts w:hint="eastAsia" w:ascii="宋体" w:hAnsi="宋体" w:eastAsia="宋体" w:cs="宋体"/>
          <w:color w:val="auto"/>
          <w:sz w:val="24"/>
          <w:szCs w:val="24"/>
          <w:highlight w:val="none"/>
          <w:lang w:val="en-US" w:eastAsia="zh-CN"/>
        </w:rPr>
        <w:t>我单位将根据以下评分办法进行综合打分。</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评分办法</w:t>
      </w:r>
    </w:p>
    <w:tbl>
      <w:tblPr>
        <w:tblStyle w:val="4"/>
        <w:tblW w:w="10244"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00"/>
        <w:gridCol w:w="1950"/>
        <w:gridCol w:w="448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50" w:type="dxa"/>
            <w:gridSpan w:val="3"/>
            <w:noWrap w:val="0"/>
            <w:vAlign w:val="center"/>
          </w:tcPr>
          <w:p>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5294" w:type="dxa"/>
            <w:gridSpan w:val="2"/>
            <w:noWrap w:val="0"/>
            <w:vAlign w:val="center"/>
          </w:tcPr>
          <w:p>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分</w:t>
            </w:r>
          </w:p>
          <w:p>
            <w:pPr>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项目方案：</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0分</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企业及团队</w:t>
            </w:r>
            <w:r>
              <w:rPr>
                <w:rFonts w:hint="eastAsia" w:ascii="宋体" w:hAnsi="宋体" w:eastAsia="宋体" w:cs="宋体"/>
                <w:color w:val="auto"/>
                <w:sz w:val="24"/>
                <w:szCs w:val="24"/>
                <w:highlight w:val="none"/>
                <w:u w:val="none"/>
                <w:lang w:val="en-US" w:eastAsia="zh-CN"/>
              </w:rPr>
              <w:t>资质：</w:t>
            </w:r>
            <w:r>
              <w:rPr>
                <w:rFonts w:hint="eastAsia" w:ascii="宋体" w:hAnsi="宋体" w:cs="宋体"/>
                <w:color w:val="auto"/>
                <w:sz w:val="24"/>
                <w:szCs w:val="24"/>
                <w:highlight w:val="none"/>
                <w:u w:val="none"/>
                <w:lang w:val="en-US" w:eastAsia="zh-CN"/>
              </w:rPr>
              <w:t>40</w:t>
            </w:r>
            <w:r>
              <w:rPr>
                <w:rFonts w:hint="eastAsia" w:ascii="宋体" w:hAnsi="宋体" w:eastAsia="宋体" w:cs="宋体"/>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3000" w:type="dxa"/>
            <w:gridSpan w:val="2"/>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950" w:type="dxa"/>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4483" w:type="dxa"/>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1"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00"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4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433" w:type="dxa"/>
            <w:gridSpan w:val="2"/>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初步评审合格的所有投标人多于5家时(不含5家),去掉一个最高投标报价和一个最低投标报价后的算术平均值做为评标基准价。</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初步评审合格的所有投标人少于5家时(含5家),初步评审合格的所有投标人投标报价的算术平均值做为评标基准价。</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投标报价比评标基准价每高一个百分点，在满分的基础上减0.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投标报价比评标基准价每低一个百分点，在满分的基础上</w:t>
            </w:r>
            <w:r>
              <w:rPr>
                <w:rFonts w:hint="eastAsia" w:ascii="宋体" w:hAnsi="宋体" w:cs="宋体"/>
                <w:color w:val="auto"/>
                <w:sz w:val="24"/>
                <w:szCs w:val="24"/>
                <w:highlight w:val="none"/>
                <w:lang w:val="en-US" w:eastAsia="zh-CN"/>
              </w:rPr>
              <w:t>加</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投标报价得分保留小数点后两位，第三位四舍五入。</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00" w:type="dxa"/>
            <w:vMerge w:val="restart"/>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400"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投标企业须针对本项目提交一份方案。依据方案内容的针对性、完整性以及内容的细化程度进行打分</w:t>
            </w:r>
          </w:p>
        </w:tc>
        <w:tc>
          <w:tcPr>
            <w:tcW w:w="6433" w:type="dxa"/>
            <w:gridSpan w:val="2"/>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计划方案系统完整、内容丰富，与招标企业需求契合度高，能较好满足企业需求；方案内容细化程度高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c>
          <w:tcPr>
            <w:tcW w:w="811"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计划方案内容具有一定的完整性，基本与招标企业需求相契合。</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计划方案较差。</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00" w:type="dxa"/>
            <w:vMerge w:val="restart"/>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p>
        </w:tc>
        <w:tc>
          <w:tcPr>
            <w:tcW w:w="2400"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投标企业的正式员工，须拥有良好的对接、协调能力，依据企业</w:t>
            </w:r>
            <w:r>
              <w:rPr>
                <w:rFonts w:hint="eastAsia" w:ascii="宋体" w:hAnsi="宋体" w:cs="宋体"/>
                <w:color w:val="auto"/>
                <w:sz w:val="24"/>
                <w:szCs w:val="24"/>
                <w:highlight w:val="none"/>
                <w:lang w:val="en-US" w:eastAsia="zh-CN"/>
              </w:rPr>
              <w:t>资质及</w:t>
            </w:r>
            <w:r>
              <w:rPr>
                <w:rFonts w:hint="eastAsia" w:ascii="宋体" w:hAnsi="宋体" w:eastAsia="宋体" w:cs="宋体"/>
                <w:color w:val="auto"/>
                <w:sz w:val="24"/>
                <w:szCs w:val="24"/>
                <w:highlight w:val="none"/>
              </w:rPr>
              <w:t>正式员工的</w:t>
            </w:r>
            <w:r>
              <w:rPr>
                <w:rFonts w:hint="eastAsia" w:ascii="宋体" w:hAnsi="宋体" w:cs="宋体"/>
                <w:color w:val="auto"/>
                <w:sz w:val="24"/>
                <w:szCs w:val="24"/>
                <w:highlight w:val="none"/>
                <w:lang w:val="en-US" w:eastAsia="zh-CN"/>
              </w:rPr>
              <w:t>从业</w:t>
            </w:r>
            <w:r>
              <w:rPr>
                <w:rFonts w:hint="eastAsia" w:ascii="宋体" w:hAnsi="宋体" w:eastAsia="宋体" w:cs="宋体"/>
                <w:color w:val="auto"/>
                <w:sz w:val="24"/>
                <w:szCs w:val="24"/>
                <w:highlight w:val="none"/>
              </w:rPr>
              <w:t>经历进行打分</w:t>
            </w:r>
          </w:p>
        </w:tc>
        <w:tc>
          <w:tcPr>
            <w:tcW w:w="6433" w:type="dxa"/>
            <w:gridSpan w:val="2"/>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企业正式员工具有人均</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年（含</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年）以上的</w:t>
            </w:r>
            <w:r>
              <w:rPr>
                <w:rFonts w:hint="eastAsia" w:ascii="宋体" w:hAnsi="宋体" w:cs="宋体"/>
                <w:color w:val="auto"/>
                <w:sz w:val="24"/>
                <w:szCs w:val="24"/>
                <w:highlight w:val="none"/>
                <w:lang w:val="en-US" w:eastAsia="zh-CN"/>
              </w:rPr>
              <w:t>体育工作</w:t>
            </w:r>
            <w:r>
              <w:rPr>
                <w:rFonts w:hint="eastAsia" w:ascii="宋体" w:hAnsi="宋体" w:eastAsia="宋体" w:cs="宋体"/>
                <w:color w:val="auto"/>
                <w:sz w:val="24"/>
                <w:szCs w:val="24"/>
                <w:highlight w:val="none"/>
              </w:rPr>
              <w:t>经历。</w:t>
            </w:r>
          </w:p>
          <w:p>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企业正式员工参与组织过省市级体育赛事活动。</w:t>
            </w:r>
          </w:p>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企业经营范围涵盖</w:t>
            </w:r>
            <w:r>
              <w:rPr>
                <w:rFonts w:hint="eastAsia" w:ascii="宋体" w:hAnsi="宋体" w:cs="宋体"/>
                <w:color w:val="auto"/>
                <w:sz w:val="24"/>
                <w:szCs w:val="24"/>
                <w:highlight w:val="none"/>
                <w:lang w:val="en-US" w:eastAsia="zh-CN"/>
              </w:rPr>
              <w:t>体育赛事运营策划</w:t>
            </w:r>
            <w:r>
              <w:rPr>
                <w:rFonts w:hint="eastAsia" w:ascii="宋体" w:hAnsi="宋体" w:cs="宋体"/>
                <w:color w:val="auto"/>
                <w:sz w:val="24"/>
                <w:szCs w:val="24"/>
                <w:highlight w:val="none"/>
                <w:lang w:val="en-US" w:eastAsia="zh-CN"/>
              </w:rPr>
              <w:t>相关资质及工程监理服务。</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center"/>
          </w:tcPr>
          <w:p>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企业正式员工参与组织过省市级体育赛事活动。</w:t>
            </w:r>
          </w:p>
          <w:p>
            <w:pPr>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企业经营范围涵盖</w:t>
            </w:r>
            <w:r>
              <w:rPr>
                <w:rFonts w:hint="eastAsia" w:ascii="宋体" w:hAnsi="宋体" w:cs="宋体"/>
                <w:color w:val="auto"/>
                <w:sz w:val="24"/>
                <w:szCs w:val="24"/>
                <w:highlight w:val="none"/>
                <w:lang w:val="en-US" w:eastAsia="zh-CN"/>
              </w:rPr>
              <w:t>体育赛事运营策划</w:t>
            </w:r>
            <w:r>
              <w:rPr>
                <w:rFonts w:hint="eastAsia" w:ascii="宋体" w:hAnsi="宋体" w:cs="宋体"/>
                <w:color w:val="auto"/>
                <w:sz w:val="24"/>
                <w:szCs w:val="24"/>
                <w:highlight w:val="none"/>
                <w:lang w:val="en-US" w:eastAsia="zh-CN"/>
              </w:rPr>
              <w:t>相关资质及工程监理服务</w:t>
            </w:r>
            <w:r>
              <w:rPr>
                <w:rFonts w:hint="eastAsia" w:ascii="宋体" w:hAnsi="宋体" w:cs="宋体"/>
                <w:color w:val="auto"/>
                <w:sz w:val="24"/>
                <w:szCs w:val="24"/>
                <w:highlight w:val="none"/>
                <w:lang w:val="en-US" w:eastAsia="zh-CN"/>
              </w:rPr>
              <w:t>。</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企业正式员工具有人均</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年（含</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年）以上的</w:t>
            </w:r>
            <w:r>
              <w:rPr>
                <w:rFonts w:hint="eastAsia" w:ascii="宋体" w:hAnsi="宋体" w:cs="宋体"/>
                <w:color w:val="auto"/>
                <w:sz w:val="24"/>
                <w:szCs w:val="24"/>
                <w:highlight w:val="none"/>
                <w:lang w:val="en-US" w:eastAsia="zh-CN"/>
              </w:rPr>
              <w:t>体育工作</w:t>
            </w:r>
            <w:r>
              <w:rPr>
                <w:rFonts w:hint="eastAsia" w:ascii="宋体" w:hAnsi="宋体" w:eastAsia="宋体" w:cs="宋体"/>
                <w:color w:val="auto"/>
                <w:sz w:val="24"/>
                <w:szCs w:val="24"/>
                <w:highlight w:val="none"/>
              </w:rPr>
              <w:t>经历。</w:t>
            </w:r>
          </w:p>
        </w:tc>
        <w:tc>
          <w:tcPr>
            <w:tcW w:w="811"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0" w:type="dxa"/>
            <w:vMerge w:val="restart"/>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w:t>
            </w:r>
          </w:p>
        </w:tc>
        <w:tc>
          <w:tcPr>
            <w:tcW w:w="2400" w:type="dxa"/>
            <w:vMerge w:val="restart"/>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投标企业的正式员工须对</w:t>
            </w:r>
            <w:r>
              <w:rPr>
                <w:rFonts w:hint="eastAsia" w:ascii="宋体" w:hAnsi="宋体" w:cs="宋体"/>
                <w:color w:val="auto"/>
                <w:sz w:val="24"/>
                <w:szCs w:val="24"/>
                <w:highlight w:val="none"/>
                <w:lang w:val="en-US" w:eastAsia="zh-CN"/>
              </w:rPr>
              <w:t>体育工程监理</w:t>
            </w:r>
            <w:r>
              <w:rPr>
                <w:rFonts w:hint="eastAsia" w:ascii="宋体" w:hAnsi="宋体" w:eastAsia="宋体" w:cs="宋体"/>
                <w:color w:val="auto"/>
                <w:sz w:val="24"/>
                <w:szCs w:val="24"/>
                <w:highlight w:val="none"/>
              </w:rPr>
              <w:t>有深入了解并参与过此类项目</w:t>
            </w:r>
          </w:p>
        </w:tc>
        <w:tc>
          <w:tcPr>
            <w:tcW w:w="6433" w:type="dxa"/>
            <w:gridSpan w:val="2"/>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企业正式员工具有</w:t>
            </w:r>
            <w:r>
              <w:rPr>
                <w:rFonts w:hint="eastAsia" w:ascii="宋体" w:hAnsi="宋体" w:cs="宋体"/>
                <w:color w:val="auto"/>
                <w:sz w:val="24"/>
                <w:szCs w:val="24"/>
                <w:highlight w:val="none"/>
                <w:lang w:val="en-US" w:eastAsia="zh-CN"/>
              </w:rPr>
              <w:t>体育工程监理</w:t>
            </w:r>
            <w:r>
              <w:rPr>
                <w:rFonts w:hint="eastAsia" w:ascii="宋体" w:hAnsi="宋体" w:eastAsia="宋体" w:cs="宋体"/>
                <w:color w:val="auto"/>
                <w:sz w:val="24"/>
                <w:szCs w:val="24"/>
                <w:highlight w:val="none"/>
              </w:rPr>
              <w:t>相关项目经验，项目类型</w:t>
            </w:r>
            <w:r>
              <w:rPr>
                <w:rFonts w:hint="eastAsia" w:ascii="宋体" w:hAnsi="宋体" w:cs="宋体"/>
                <w:color w:val="auto"/>
                <w:sz w:val="24"/>
                <w:szCs w:val="24"/>
                <w:highlight w:val="none"/>
                <w:lang w:val="en-US" w:eastAsia="zh-CN"/>
              </w:rPr>
              <w:t>包括</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体育相关项目验收服务、质量监督服务、</w:t>
            </w:r>
            <w:r>
              <w:rPr>
                <w:rFonts w:hint="eastAsia" w:ascii="宋体" w:hAnsi="宋体" w:cs="宋体"/>
                <w:color w:val="auto"/>
                <w:sz w:val="24"/>
                <w:szCs w:val="24"/>
                <w:highlight w:val="none"/>
                <w:lang w:val="en-US" w:eastAsia="zh-CN"/>
              </w:rPr>
              <w:t>完成服务内容所必须的车辆、摄像等相关器材配备</w:t>
            </w:r>
            <w:r>
              <w:rPr>
                <w:rFonts w:hint="eastAsia" w:ascii="宋体" w:hAnsi="宋体" w:eastAsia="宋体" w:cs="宋体"/>
                <w:color w:val="auto"/>
                <w:sz w:val="24"/>
                <w:szCs w:val="24"/>
                <w:highlight w:val="none"/>
              </w:rPr>
              <w:t>，且与</w:t>
            </w:r>
            <w:r>
              <w:rPr>
                <w:rFonts w:hint="eastAsia" w:ascii="宋体" w:hAnsi="宋体" w:cs="宋体"/>
                <w:color w:val="auto"/>
                <w:sz w:val="24"/>
                <w:szCs w:val="24"/>
                <w:highlight w:val="none"/>
                <w:lang w:val="en-US" w:eastAsia="zh-CN"/>
              </w:rPr>
              <w:t>全民健身服务</w:t>
            </w:r>
            <w:r>
              <w:rPr>
                <w:rFonts w:hint="eastAsia" w:ascii="宋体" w:hAnsi="宋体" w:eastAsia="宋体" w:cs="宋体"/>
                <w:color w:val="auto"/>
                <w:sz w:val="24"/>
                <w:szCs w:val="24"/>
                <w:highlight w:val="none"/>
              </w:rPr>
              <w:t>相关内容关联度较大。</w:t>
            </w:r>
          </w:p>
        </w:tc>
        <w:tc>
          <w:tcPr>
            <w:tcW w:w="81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企业正式员工具有</w:t>
            </w:r>
            <w:r>
              <w:rPr>
                <w:rFonts w:hint="eastAsia" w:ascii="宋体" w:hAnsi="宋体" w:cs="宋体"/>
                <w:color w:val="auto"/>
                <w:sz w:val="24"/>
                <w:szCs w:val="24"/>
                <w:highlight w:val="none"/>
                <w:lang w:val="en-US" w:eastAsia="zh-CN"/>
              </w:rPr>
              <w:t>体育工程监理</w:t>
            </w:r>
            <w:r>
              <w:rPr>
                <w:rFonts w:hint="eastAsia" w:ascii="宋体" w:hAnsi="宋体" w:eastAsia="宋体" w:cs="宋体"/>
                <w:color w:val="auto"/>
                <w:sz w:val="24"/>
                <w:szCs w:val="24"/>
                <w:highlight w:val="none"/>
              </w:rPr>
              <w:t>相关项目经验，项目类型包括</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体育相关项目验收服务、质量监督服务、</w:t>
            </w:r>
            <w:r>
              <w:rPr>
                <w:rFonts w:hint="eastAsia" w:ascii="宋体" w:hAnsi="宋体" w:cs="宋体"/>
                <w:color w:val="auto"/>
                <w:sz w:val="24"/>
                <w:szCs w:val="24"/>
                <w:highlight w:val="none"/>
                <w:lang w:val="en-US" w:eastAsia="zh-CN"/>
              </w:rPr>
              <w:t>完成服务内容所必须的车辆、摄像等相关器材配备</w:t>
            </w:r>
            <w:r>
              <w:rPr>
                <w:rFonts w:hint="eastAsia" w:ascii="宋体" w:hAnsi="宋体" w:eastAsia="宋体" w:cs="宋体"/>
                <w:color w:val="auto"/>
                <w:sz w:val="24"/>
                <w:szCs w:val="24"/>
                <w:highlight w:val="none"/>
              </w:rPr>
              <w:t>，且与</w:t>
            </w:r>
            <w:r>
              <w:rPr>
                <w:rFonts w:hint="eastAsia" w:ascii="宋体" w:hAnsi="宋体" w:cs="宋体"/>
                <w:color w:val="auto"/>
                <w:sz w:val="24"/>
                <w:szCs w:val="24"/>
                <w:highlight w:val="none"/>
                <w:lang w:val="en-US" w:eastAsia="zh-CN"/>
              </w:rPr>
              <w:t>全民健身服务</w:t>
            </w:r>
            <w:r>
              <w:rPr>
                <w:rFonts w:hint="eastAsia" w:ascii="宋体" w:hAnsi="宋体" w:eastAsia="宋体" w:cs="宋体"/>
                <w:color w:val="auto"/>
                <w:sz w:val="24"/>
                <w:szCs w:val="24"/>
                <w:highlight w:val="none"/>
              </w:rPr>
              <w:t>相关内容有一定关联度。</w:t>
            </w:r>
          </w:p>
        </w:tc>
        <w:tc>
          <w:tcPr>
            <w:tcW w:w="81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2400" w:type="dxa"/>
            <w:vMerge w:val="continue"/>
            <w:noWrap w:val="0"/>
            <w:vAlign w:val="center"/>
          </w:tcPr>
          <w:p>
            <w:pPr>
              <w:spacing w:line="360" w:lineRule="auto"/>
              <w:jc w:val="center"/>
              <w:rPr>
                <w:rFonts w:hint="eastAsia" w:ascii="宋体" w:hAnsi="宋体" w:eastAsia="宋体" w:cs="宋体"/>
                <w:color w:val="auto"/>
                <w:sz w:val="24"/>
                <w:szCs w:val="24"/>
                <w:highlight w:val="none"/>
              </w:rPr>
            </w:pPr>
          </w:p>
        </w:tc>
        <w:tc>
          <w:tcPr>
            <w:tcW w:w="6433" w:type="dxa"/>
            <w:gridSpan w:val="2"/>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企业正式员工具有</w:t>
            </w:r>
            <w:r>
              <w:rPr>
                <w:rFonts w:hint="eastAsia" w:ascii="宋体" w:hAnsi="宋体" w:cs="宋体"/>
                <w:color w:val="auto"/>
                <w:sz w:val="24"/>
                <w:szCs w:val="24"/>
                <w:highlight w:val="none"/>
                <w:lang w:val="en-US" w:eastAsia="zh-CN"/>
              </w:rPr>
              <w:t>健身器材评估</w:t>
            </w:r>
            <w:r>
              <w:rPr>
                <w:rFonts w:hint="eastAsia" w:ascii="宋体" w:hAnsi="宋体" w:eastAsia="宋体" w:cs="宋体"/>
                <w:color w:val="auto"/>
                <w:sz w:val="24"/>
                <w:szCs w:val="24"/>
                <w:highlight w:val="none"/>
              </w:rPr>
              <w:t>相关项目经验，项目类型包括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体育相关项目验收服务、质量监督服务、</w:t>
            </w:r>
            <w:r>
              <w:rPr>
                <w:rFonts w:hint="eastAsia" w:ascii="宋体" w:hAnsi="宋体" w:cs="宋体"/>
                <w:color w:val="auto"/>
                <w:sz w:val="24"/>
                <w:szCs w:val="24"/>
                <w:highlight w:val="none"/>
                <w:lang w:val="en-US" w:eastAsia="zh-CN"/>
              </w:rPr>
              <w:t>完成服务内容所必须的车辆、摄像等相关器材配备</w:t>
            </w:r>
            <w:r>
              <w:rPr>
                <w:rFonts w:hint="eastAsia" w:ascii="宋体" w:hAnsi="宋体" w:eastAsia="宋体" w:cs="宋体"/>
                <w:color w:val="auto"/>
                <w:sz w:val="24"/>
                <w:szCs w:val="24"/>
                <w:highlight w:val="none"/>
              </w:rPr>
              <w:t>，且与</w:t>
            </w:r>
            <w:r>
              <w:rPr>
                <w:rFonts w:hint="eastAsia" w:ascii="宋体" w:hAnsi="宋体" w:cs="宋体"/>
                <w:color w:val="auto"/>
                <w:sz w:val="24"/>
                <w:szCs w:val="24"/>
                <w:highlight w:val="none"/>
                <w:lang w:val="en-US" w:eastAsia="zh-CN"/>
              </w:rPr>
              <w:t>全民健身服务</w:t>
            </w:r>
            <w:r>
              <w:rPr>
                <w:rFonts w:hint="eastAsia" w:ascii="宋体" w:hAnsi="宋体" w:eastAsia="宋体" w:cs="宋体"/>
                <w:color w:val="auto"/>
                <w:sz w:val="24"/>
                <w:szCs w:val="24"/>
                <w:highlight w:val="none"/>
              </w:rPr>
              <w:t>相关内容关联度较小。</w:t>
            </w:r>
          </w:p>
        </w:tc>
        <w:tc>
          <w:tcPr>
            <w:tcW w:w="81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请投标人于7月3日报名，下午13：30到长春市体育局群体处领取标书。</w:t>
      </w:r>
      <w:r>
        <w:rPr>
          <w:rFonts w:hint="eastAsia" w:ascii="宋体" w:hAnsi="宋体" w:cs="宋体"/>
          <w:color w:val="auto"/>
          <w:sz w:val="24"/>
          <w:szCs w:val="24"/>
          <w:highlight w:val="none"/>
          <w:lang w:val="en-US" w:eastAsia="zh-CN"/>
        </w:rPr>
        <w:t>自公示发布之日起5个工作日后（2019年7月5日下午13:30），</w:t>
      </w:r>
      <w:r>
        <w:rPr>
          <w:rFonts w:hint="eastAsia" w:ascii="宋体" w:hAnsi="宋体" w:eastAsia="宋体" w:cs="宋体"/>
          <w:color w:val="auto"/>
          <w:sz w:val="24"/>
          <w:szCs w:val="24"/>
          <w:highlight w:val="none"/>
          <w:lang w:val="en-US" w:eastAsia="zh-CN"/>
        </w:rPr>
        <w:t>携带投标文件（一</w:t>
      </w:r>
      <w:r>
        <w:rPr>
          <w:rFonts w:hint="eastAsia" w:ascii="宋体" w:hAnsi="宋体" w:cs="宋体"/>
          <w:color w:val="auto"/>
          <w:sz w:val="24"/>
          <w:szCs w:val="24"/>
          <w:highlight w:val="none"/>
          <w:lang w:val="en-US" w:eastAsia="zh-CN"/>
        </w:rPr>
        <w:t>份</w:t>
      </w:r>
      <w:r>
        <w:rPr>
          <w:rFonts w:hint="eastAsia" w:ascii="宋体" w:hAnsi="宋体" w:eastAsia="宋体" w:cs="宋体"/>
          <w:color w:val="auto"/>
          <w:sz w:val="24"/>
          <w:szCs w:val="24"/>
          <w:highlight w:val="none"/>
          <w:lang w:val="en-US" w:eastAsia="zh-CN"/>
        </w:rPr>
        <w:t>正</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份</w:t>
      </w:r>
      <w:r>
        <w:rPr>
          <w:rFonts w:hint="eastAsia" w:ascii="宋体" w:hAnsi="宋体" w:eastAsia="宋体" w:cs="宋体"/>
          <w:color w:val="auto"/>
          <w:sz w:val="24"/>
          <w:szCs w:val="24"/>
          <w:highlight w:val="none"/>
          <w:lang w:val="en-US" w:eastAsia="zh-CN"/>
        </w:rPr>
        <w:t>副</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到长春市体育局，</w:t>
      </w:r>
      <w:r>
        <w:rPr>
          <w:rFonts w:hint="eastAsia" w:ascii="宋体" w:hAnsi="宋体" w:eastAsia="宋体" w:cs="宋体"/>
          <w:color w:val="auto"/>
          <w:sz w:val="24"/>
          <w:szCs w:val="24"/>
          <w:highlight w:val="none"/>
          <w:lang w:val="en-US" w:eastAsia="zh-CN"/>
        </w:rPr>
        <w:t>现场投标（</w:t>
      </w:r>
      <w:r>
        <w:rPr>
          <w:rFonts w:hint="eastAsia" w:ascii="宋体" w:hAnsi="宋体" w:eastAsia="宋体" w:cs="宋体"/>
          <w:b/>
          <w:bCs/>
          <w:color w:val="auto"/>
          <w:sz w:val="24"/>
          <w:szCs w:val="24"/>
          <w:highlight w:val="none"/>
          <w:lang w:val="en-US" w:eastAsia="zh-CN"/>
        </w:rPr>
        <w:t>后附：投标文件基本格式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低于三家符合投标人资格要求，本次招标无效。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招标单位：长春市体育局</w:t>
      </w:r>
    </w:p>
    <w:p>
      <w:pPr>
        <w:keepNext w:val="0"/>
        <w:keepLines w:val="0"/>
        <w:pageBreakBefore w:val="0"/>
        <w:kinsoku/>
        <w:wordWrap w:val="0"/>
        <w:overflowPunct/>
        <w:topLinePunct w:val="0"/>
        <w:autoSpaceDE/>
        <w:autoSpaceDN/>
        <w:bidi w:val="0"/>
        <w:adjustRightInd/>
        <w:snapToGrid w:val="0"/>
        <w:spacing w:line="360" w:lineRule="auto"/>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王震宇</w:t>
      </w:r>
    </w:p>
    <w:p>
      <w:pPr>
        <w:keepNext w:val="0"/>
        <w:keepLines w:val="0"/>
        <w:pageBreakBefore w:val="0"/>
        <w:kinsoku/>
        <w:wordWrap/>
        <w:overflowPunct/>
        <w:topLinePunct w:val="0"/>
        <w:autoSpaceDE/>
        <w:autoSpaceDN/>
        <w:bidi w:val="0"/>
        <w:adjustRightInd/>
        <w:snapToGrid w:val="0"/>
        <w:spacing w:line="360" w:lineRule="auto"/>
        <w:ind w:firstLine="480" w:firstLineChars="200"/>
        <w:jc w:val="righ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联系电话：0431-</w:t>
      </w:r>
      <w:r>
        <w:rPr>
          <w:rFonts w:hint="eastAsia" w:ascii="宋体" w:hAnsi="宋体" w:eastAsia="宋体" w:cs="宋体"/>
          <w:color w:val="auto"/>
          <w:sz w:val="24"/>
          <w:szCs w:val="24"/>
          <w:highlight w:val="none"/>
          <w:lang w:val="en-US" w:eastAsia="zh-CN"/>
        </w:rPr>
        <w:t>884666</w:t>
      </w:r>
      <w:r>
        <w:rPr>
          <w:rFonts w:hint="eastAsia" w:ascii="宋体" w:hAnsi="宋体" w:cs="宋体"/>
          <w:color w:val="auto"/>
          <w:sz w:val="24"/>
          <w:szCs w:val="24"/>
          <w:highlight w:val="none"/>
          <w:lang w:val="en-US" w:eastAsia="zh-CN"/>
        </w:rPr>
        <w:t>57</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华文仿宋" w:hAnsi="华文仿宋" w:eastAsia="华文仿宋" w:cs="华文仿宋"/>
          <w:color w:val="auto"/>
          <w:sz w:val="28"/>
          <w:szCs w:val="28"/>
          <w:highlight w:val="none"/>
          <w:lang w:val="en-US" w:eastAsia="zh-CN"/>
        </w:rPr>
      </w:pPr>
    </w:p>
    <w:p>
      <w:pPr>
        <w:autoSpaceDE w:val="0"/>
        <w:autoSpaceDN w:val="0"/>
        <w:adjustRightInd w:val="0"/>
        <w:spacing w:line="600" w:lineRule="exact"/>
        <w:ind w:firstLine="320" w:firstLineChars="100"/>
        <w:rPr>
          <w:rFonts w:cs="宋体"/>
          <w:color w:val="auto"/>
          <w:sz w:val="32"/>
          <w:szCs w:val="32"/>
          <w:highlight w:val="none"/>
        </w:rPr>
      </w:pPr>
      <w:r>
        <w:rPr>
          <w:rFonts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cs="宋体"/>
          <w:color w:val="auto"/>
          <w:sz w:val="32"/>
          <w:szCs w:val="32"/>
          <w:highlight w:val="none"/>
          <w:u w:val="single"/>
        </w:rPr>
        <w:t xml:space="preserve">      </w:t>
      </w:r>
      <w:r>
        <w:rPr>
          <w:rFonts w:cs="宋体"/>
          <w:color w:val="auto"/>
          <w:sz w:val="32"/>
          <w:szCs w:val="32"/>
          <w:highlight w:val="none"/>
        </w:rPr>
        <w:t>(</w:t>
      </w:r>
      <w:r>
        <w:rPr>
          <w:rFonts w:hint="eastAsia" w:cs="宋体"/>
          <w:color w:val="auto"/>
          <w:sz w:val="32"/>
          <w:szCs w:val="32"/>
          <w:highlight w:val="none"/>
          <w:lang w:val="zh-CN"/>
        </w:rPr>
        <w:t>项目名称</w:t>
      </w:r>
      <w:r>
        <w:rPr>
          <w:rFonts w:cs="宋体"/>
          <w:color w:val="auto"/>
          <w:sz w:val="32"/>
          <w:szCs w:val="32"/>
          <w:highlight w:val="none"/>
        </w:rPr>
        <w:t>)</w:t>
      </w:r>
      <w:r>
        <w:rPr>
          <w:rFonts w:hint="eastAsia" w:cs="宋体"/>
          <w:color w:val="auto"/>
          <w:sz w:val="32"/>
          <w:szCs w:val="32"/>
          <w:highlight w:val="none"/>
          <w:lang w:val="zh-CN"/>
        </w:rPr>
        <w:t>招标</w:t>
      </w:r>
    </w:p>
    <w:p>
      <w:pPr>
        <w:autoSpaceDE w:val="0"/>
        <w:autoSpaceDN w:val="0"/>
        <w:adjustRightInd w:val="0"/>
        <w:spacing w:line="600" w:lineRule="exact"/>
        <w:rPr>
          <w:rFonts w:cs="宋体"/>
          <w:color w:val="auto"/>
          <w:szCs w:val="18"/>
          <w:highlight w:val="none"/>
        </w:rPr>
      </w:pPr>
    </w:p>
    <w:p>
      <w:pPr>
        <w:autoSpaceDE w:val="0"/>
        <w:autoSpaceDN w:val="0"/>
        <w:adjustRightInd w:val="0"/>
        <w:spacing w:line="600" w:lineRule="exact"/>
        <w:rPr>
          <w:rFonts w:cs="宋体"/>
          <w:color w:val="auto"/>
          <w:sz w:val="52"/>
          <w:szCs w:val="18"/>
          <w:highlight w:val="none"/>
        </w:rPr>
      </w:pPr>
    </w:p>
    <w:p>
      <w:pPr>
        <w:autoSpaceDE w:val="0"/>
        <w:autoSpaceDN w:val="0"/>
        <w:adjustRightInd w:val="0"/>
        <w:spacing w:line="600" w:lineRule="exact"/>
        <w:rPr>
          <w:rFonts w:cs="宋体"/>
          <w:color w:val="auto"/>
          <w:sz w:val="52"/>
          <w:szCs w:val="18"/>
          <w:highlight w:val="none"/>
        </w:rPr>
      </w:pPr>
    </w:p>
    <w:p>
      <w:pPr>
        <w:autoSpaceDE w:val="0"/>
        <w:autoSpaceDN w:val="0"/>
        <w:adjustRightInd w:val="0"/>
        <w:spacing w:line="600" w:lineRule="exact"/>
        <w:rPr>
          <w:rFonts w:cs="宋体"/>
          <w:color w:val="auto"/>
          <w:sz w:val="52"/>
          <w:szCs w:val="18"/>
          <w:highlight w:val="none"/>
        </w:rPr>
      </w:pPr>
    </w:p>
    <w:p>
      <w:pPr>
        <w:autoSpaceDE w:val="0"/>
        <w:autoSpaceDN w:val="0"/>
        <w:adjustRightInd w:val="0"/>
        <w:spacing w:line="600" w:lineRule="exact"/>
        <w:rPr>
          <w:rFonts w:cs="宋体"/>
          <w:color w:val="auto"/>
          <w:sz w:val="52"/>
          <w:szCs w:val="18"/>
          <w:highlight w:val="none"/>
        </w:rPr>
      </w:pPr>
    </w:p>
    <w:p>
      <w:pPr>
        <w:autoSpaceDE w:val="0"/>
        <w:autoSpaceDN w:val="0"/>
        <w:adjustRightInd w:val="0"/>
        <w:jc w:val="center"/>
        <w:rPr>
          <w:rFonts w:cs="宋体"/>
          <w:color w:val="auto"/>
          <w:sz w:val="84"/>
          <w:szCs w:val="84"/>
          <w:highlight w:val="none"/>
        </w:rPr>
      </w:pPr>
      <w:r>
        <w:rPr>
          <w:rFonts w:hint="eastAsia" w:cs="宋体"/>
          <w:color w:val="auto"/>
          <w:sz w:val="84"/>
          <w:szCs w:val="84"/>
          <w:highlight w:val="none"/>
          <w:lang w:val="zh-CN"/>
        </w:rPr>
        <w:t>投</w:t>
      </w:r>
      <w:r>
        <w:rPr>
          <w:rFonts w:cs="宋体"/>
          <w:color w:val="auto"/>
          <w:sz w:val="84"/>
          <w:szCs w:val="84"/>
          <w:highlight w:val="none"/>
        </w:rPr>
        <w:t xml:space="preserve"> </w:t>
      </w:r>
      <w:r>
        <w:rPr>
          <w:rFonts w:hint="eastAsia" w:cs="宋体"/>
          <w:color w:val="auto"/>
          <w:sz w:val="84"/>
          <w:szCs w:val="84"/>
          <w:highlight w:val="none"/>
          <w:lang w:val="zh-CN"/>
        </w:rPr>
        <w:t>标</w:t>
      </w:r>
      <w:r>
        <w:rPr>
          <w:rFonts w:cs="宋体"/>
          <w:color w:val="auto"/>
          <w:sz w:val="84"/>
          <w:szCs w:val="84"/>
          <w:highlight w:val="none"/>
        </w:rPr>
        <w:t xml:space="preserve"> </w:t>
      </w:r>
      <w:r>
        <w:rPr>
          <w:rFonts w:hint="eastAsia" w:cs="宋体"/>
          <w:color w:val="auto"/>
          <w:sz w:val="84"/>
          <w:szCs w:val="84"/>
          <w:highlight w:val="none"/>
          <w:lang w:val="zh-CN"/>
        </w:rPr>
        <w:t>文</w:t>
      </w:r>
      <w:r>
        <w:rPr>
          <w:rFonts w:cs="宋体"/>
          <w:color w:val="auto"/>
          <w:sz w:val="84"/>
          <w:szCs w:val="84"/>
          <w:highlight w:val="none"/>
        </w:rPr>
        <w:t xml:space="preserve"> </w:t>
      </w:r>
      <w:r>
        <w:rPr>
          <w:rFonts w:hint="eastAsia" w:cs="宋体"/>
          <w:color w:val="auto"/>
          <w:sz w:val="84"/>
          <w:szCs w:val="84"/>
          <w:highlight w:val="none"/>
          <w:lang w:val="zh-CN"/>
        </w:rPr>
        <w:t>件</w:t>
      </w: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400" w:lineRule="exact"/>
        <w:jc w:val="left"/>
        <w:rPr>
          <w:rFonts w:cs="宋体"/>
          <w:color w:val="auto"/>
          <w:szCs w:val="18"/>
          <w:highlight w:val="none"/>
        </w:rPr>
      </w:pPr>
    </w:p>
    <w:p>
      <w:pPr>
        <w:autoSpaceDE w:val="0"/>
        <w:autoSpaceDN w:val="0"/>
        <w:adjustRightInd w:val="0"/>
        <w:spacing w:line="360" w:lineRule="exact"/>
        <w:jc w:val="left"/>
        <w:rPr>
          <w:rFonts w:ascii="黑体" w:hAnsi="黑体" w:eastAsia="黑体" w:cs="宋体"/>
          <w:color w:val="auto"/>
          <w:sz w:val="28"/>
          <w:szCs w:val="28"/>
          <w:highlight w:val="none"/>
          <w:lang w:val="zh-CN"/>
        </w:rPr>
      </w:pPr>
      <w:r>
        <w:rPr>
          <w:rFonts w:hint="eastAsia" w:cs="宋体"/>
          <w:color w:val="auto"/>
          <w:sz w:val="28"/>
          <w:szCs w:val="18"/>
          <w:highlight w:val="none"/>
          <w:lang w:val="zh-CN"/>
        </w:rPr>
        <w:t>　　</w:t>
      </w:r>
      <w:r>
        <w:rPr>
          <w:rFonts w:cs="宋体"/>
          <w:color w:val="auto"/>
          <w:sz w:val="28"/>
          <w:szCs w:val="18"/>
          <w:highlight w:val="none"/>
        </w:rPr>
        <w:t xml:space="preserve"> </w:t>
      </w:r>
      <w:r>
        <w:rPr>
          <w:rFonts w:ascii="黑体" w:hAnsi="黑体" w:eastAsia="黑体" w:cs="宋体"/>
          <w:color w:val="auto"/>
          <w:sz w:val="28"/>
          <w:szCs w:val="18"/>
          <w:highlight w:val="none"/>
        </w:rPr>
        <w:t xml:space="preserve">  </w:t>
      </w:r>
      <w:r>
        <w:rPr>
          <w:rFonts w:hint="eastAsia" w:ascii="黑体" w:hAnsi="黑体" w:eastAsia="黑体" w:cs="宋体"/>
          <w:color w:val="auto"/>
          <w:sz w:val="28"/>
          <w:szCs w:val="28"/>
          <w:highlight w:val="none"/>
          <w:lang w:val="zh-CN"/>
        </w:rPr>
        <w:t>投标人：</w:t>
      </w:r>
      <w:r>
        <w:rPr>
          <w:rFonts w:ascii="黑体" w:hAnsi="黑体" w:eastAsia="黑体" w:cs="宋体"/>
          <w:color w:val="auto"/>
          <w:sz w:val="28"/>
          <w:szCs w:val="28"/>
          <w:highlight w:val="none"/>
          <w:u w:val="single"/>
          <w:lang w:val="zh-CN"/>
        </w:rPr>
        <w:t xml:space="preserve">                  </w:t>
      </w:r>
      <w:r>
        <w:rPr>
          <w:rFonts w:hint="eastAsia" w:ascii="黑体" w:hAnsi="黑体" w:eastAsia="黑体" w:cs="宋体"/>
          <w:color w:val="auto"/>
          <w:sz w:val="28"/>
          <w:szCs w:val="28"/>
          <w:highlight w:val="none"/>
          <w:u w:val="single"/>
          <w:lang w:val="zh-CN"/>
        </w:rPr>
        <w:t xml:space="preserve"> </w:t>
      </w:r>
      <w:r>
        <w:rPr>
          <w:rFonts w:ascii="黑体" w:hAnsi="黑体" w:eastAsia="黑体" w:cs="宋体"/>
          <w:color w:val="auto"/>
          <w:sz w:val="28"/>
          <w:szCs w:val="28"/>
          <w:highlight w:val="none"/>
          <w:lang w:val="zh-CN"/>
        </w:rPr>
        <w:t>(</w:t>
      </w:r>
      <w:r>
        <w:rPr>
          <w:rFonts w:hint="eastAsia" w:ascii="黑体" w:hAnsi="黑体" w:eastAsia="黑体" w:cs="宋体"/>
          <w:color w:val="auto"/>
          <w:sz w:val="28"/>
          <w:szCs w:val="28"/>
          <w:highlight w:val="none"/>
          <w:lang w:val="zh-CN"/>
        </w:rPr>
        <w:t>盖单位章</w:t>
      </w:r>
      <w:r>
        <w:rPr>
          <w:rFonts w:ascii="黑体" w:hAnsi="黑体" w:eastAsia="黑体" w:cs="宋体"/>
          <w:color w:val="auto"/>
          <w:sz w:val="28"/>
          <w:szCs w:val="28"/>
          <w:highlight w:val="none"/>
          <w:lang w:val="zh-CN"/>
        </w:rPr>
        <w:t>)</w:t>
      </w:r>
    </w:p>
    <w:p>
      <w:pPr>
        <w:autoSpaceDE w:val="0"/>
        <w:autoSpaceDN w:val="0"/>
        <w:adjustRightInd w:val="0"/>
        <w:spacing w:line="360" w:lineRule="exact"/>
        <w:jc w:val="left"/>
        <w:rPr>
          <w:rFonts w:ascii="黑体" w:hAnsi="黑体" w:eastAsia="黑体" w:cs="宋体"/>
          <w:color w:val="auto"/>
          <w:sz w:val="28"/>
          <w:szCs w:val="28"/>
          <w:highlight w:val="none"/>
          <w:lang w:val="zh-CN"/>
        </w:rPr>
      </w:pPr>
      <w:r>
        <w:rPr>
          <w:rFonts w:ascii="黑体" w:hAnsi="黑体" w:eastAsia="黑体" w:cs="宋体"/>
          <w:color w:val="auto"/>
          <w:sz w:val="28"/>
          <w:szCs w:val="28"/>
          <w:highlight w:val="none"/>
          <w:lang w:val="zh-CN"/>
        </w:rPr>
        <w:t xml:space="preserve"> </w:t>
      </w:r>
    </w:p>
    <w:p>
      <w:pPr>
        <w:autoSpaceDE w:val="0"/>
        <w:autoSpaceDN w:val="0"/>
        <w:adjustRightInd w:val="0"/>
        <w:spacing w:line="360" w:lineRule="exact"/>
        <w:jc w:val="left"/>
        <w:rPr>
          <w:rFonts w:ascii="黑体" w:hAnsi="黑体" w:eastAsia="黑体" w:cs="宋体"/>
          <w:color w:val="auto"/>
          <w:sz w:val="28"/>
          <w:szCs w:val="28"/>
          <w:highlight w:val="none"/>
          <w:lang w:val="zh-CN"/>
        </w:rPr>
      </w:pPr>
      <w:r>
        <w:rPr>
          <w:rFonts w:hint="eastAsia" w:ascii="黑体" w:hAnsi="黑体" w:eastAsia="黑体" w:cs="宋体"/>
          <w:color w:val="auto"/>
          <w:sz w:val="28"/>
          <w:szCs w:val="28"/>
          <w:highlight w:val="none"/>
          <w:lang w:val="zh-CN"/>
        </w:rPr>
        <w:t>　</w:t>
      </w:r>
      <w:r>
        <w:rPr>
          <w:rFonts w:ascii="黑体" w:hAnsi="黑体" w:eastAsia="黑体" w:cs="宋体"/>
          <w:color w:val="auto"/>
          <w:sz w:val="28"/>
          <w:szCs w:val="28"/>
          <w:highlight w:val="none"/>
          <w:lang w:val="zh-CN"/>
        </w:rPr>
        <w:t xml:space="preserve">  </w:t>
      </w:r>
      <w:r>
        <w:rPr>
          <w:rFonts w:hint="eastAsia" w:ascii="黑体" w:hAnsi="黑体" w:eastAsia="黑体" w:cs="宋体"/>
          <w:color w:val="auto"/>
          <w:sz w:val="28"/>
          <w:szCs w:val="28"/>
          <w:highlight w:val="none"/>
          <w:lang w:val="zh-CN"/>
        </w:rPr>
        <w:t>　</w:t>
      </w:r>
      <w:r>
        <w:rPr>
          <w:rFonts w:ascii="黑体" w:hAnsi="黑体" w:eastAsia="黑体" w:cs="宋体"/>
          <w:color w:val="auto"/>
          <w:sz w:val="28"/>
          <w:szCs w:val="28"/>
          <w:highlight w:val="none"/>
          <w:lang w:val="zh-CN"/>
        </w:rPr>
        <w:t xml:space="preserve"> </w:t>
      </w:r>
      <w:r>
        <w:rPr>
          <w:rFonts w:hint="eastAsia" w:ascii="黑体" w:hAnsi="黑体" w:eastAsia="黑体" w:cs="宋体"/>
          <w:color w:val="auto"/>
          <w:sz w:val="28"/>
          <w:szCs w:val="28"/>
          <w:highlight w:val="none"/>
          <w:lang w:val="zh-CN"/>
        </w:rPr>
        <w:t>法定代表人：</w:t>
      </w:r>
      <w:r>
        <w:rPr>
          <w:rFonts w:ascii="黑体" w:hAnsi="黑体" w:eastAsia="黑体" w:cs="宋体"/>
          <w:color w:val="auto"/>
          <w:sz w:val="28"/>
          <w:szCs w:val="28"/>
          <w:highlight w:val="none"/>
          <w:lang w:val="zh-CN"/>
        </w:rPr>
        <w:t>________________(</w:t>
      </w:r>
      <w:r>
        <w:rPr>
          <w:rFonts w:hint="eastAsia" w:ascii="黑体" w:hAnsi="黑体" w:eastAsia="黑体" w:cs="宋体"/>
          <w:color w:val="auto"/>
          <w:sz w:val="28"/>
          <w:szCs w:val="28"/>
          <w:highlight w:val="none"/>
          <w:lang w:val="zh-CN"/>
        </w:rPr>
        <w:t>盖章</w:t>
      </w:r>
      <w:r>
        <w:rPr>
          <w:rFonts w:ascii="黑体" w:hAnsi="黑体" w:eastAsia="黑体" w:cs="宋体"/>
          <w:color w:val="auto"/>
          <w:sz w:val="28"/>
          <w:szCs w:val="28"/>
          <w:highlight w:val="none"/>
          <w:lang w:val="zh-CN"/>
        </w:rPr>
        <w:t>)</w:t>
      </w:r>
    </w:p>
    <w:p>
      <w:pPr>
        <w:autoSpaceDE w:val="0"/>
        <w:autoSpaceDN w:val="0"/>
        <w:adjustRightInd w:val="0"/>
        <w:spacing w:line="360" w:lineRule="exact"/>
        <w:jc w:val="left"/>
        <w:rPr>
          <w:rFonts w:ascii="黑体" w:hAnsi="黑体" w:eastAsia="黑体" w:cs="宋体"/>
          <w:color w:val="auto"/>
          <w:sz w:val="28"/>
          <w:szCs w:val="28"/>
          <w:highlight w:val="none"/>
          <w:lang w:val="zh-CN"/>
        </w:rPr>
      </w:pPr>
    </w:p>
    <w:p>
      <w:pPr>
        <w:autoSpaceDE w:val="0"/>
        <w:autoSpaceDN w:val="0"/>
        <w:adjustRightInd w:val="0"/>
        <w:spacing w:line="360" w:lineRule="exact"/>
        <w:ind w:firstLine="980" w:firstLineChars="350"/>
        <w:jc w:val="left"/>
        <w:rPr>
          <w:rFonts w:ascii="黑体" w:hAnsi="黑体" w:eastAsia="黑体" w:cs="宋体"/>
          <w:color w:val="auto"/>
          <w:sz w:val="28"/>
          <w:szCs w:val="28"/>
          <w:highlight w:val="none"/>
          <w:lang w:val="zh-CN"/>
        </w:rPr>
      </w:pPr>
      <w:r>
        <w:rPr>
          <w:rFonts w:hint="eastAsia" w:ascii="黑体" w:hAnsi="黑体" w:eastAsia="黑体" w:cs="宋体"/>
          <w:color w:val="auto"/>
          <w:sz w:val="28"/>
          <w:szCs w:val="28"/>
          <w:highlight w:val="none"/>
          <w:lang w:val="zh-CN"/>
        </w:rPr>
        <w:t>委托代理人：</w:t>
      </w:r>
      <w:r>
        <w:rPr>
          <w:rFonts w:ascii="黑体" w:hAnsi="黑体" w:eastAsia="黑体" w:cs="宋体"/>
          <w:color w:val="auto"/>
          <w:sz w:val="28"/>
          <w:szCs w:val="28"/>
          <w:highlight w:val="none"/>
          <w:u w:val="single"/>
          <w:lang w:val="zh-CN"/>
        </w:rPr>
        <w:t xml:space="preserve">               </w:t>
      </w:r>
      <w:r>
        <w:rPr>
          <w:rFonts w:ascii="黑体" w:hAnsi="黑体" w:eastAsia="黑体" w:cs="宋体"/>
          <w:color w:val="auto"/>
          <w:sz w:val="28"/>
          <w:szCs w:val="28"/>
          <w:highlight w:val="none"/>
          <w:lang w:val="zh-CN"/>
        </w:rPr>
        <w:t>(</w:t>
      </w:r>
      <w:r>
        <w:rPr>
          <w:rFonts w:hint="eastAsia" w:ascii="黑体" w:hAnsi="黑体" w:eastAsia="黑体" w:cs="宋体"/>
          <w:color w:val="auto"/>
          <w:sz w:val="28"/>
          <w:szCs w:val="28"/>
          <w:highlight w:val="none"/>
          <w:lang w:val="zh-CN"/>
        </w:rPr>
        <w:t>签字或盖章</w:t>
      </w:r>
      <w:r>
        <w:rPr>
          <w:rFonts w:ascii="黑体" w:hAnsi="黑体" w:eastAsia="黑体" w:cs="宋体"/>
          <w:color w:val="auto"/>
          <w:sz w:val="28"/>
          <w:szCs w:val="28"/>
          <w:highlight w:val="none"/>
          <w:lang w:val="zh-CN"/>
        </w:rPr>
        <w:t>)</w:t>
      </w:r>
    </w:p>
    <w:p>
      <w:pPr>
        <w:autoSpaceDE w:val="0"/>
        <w:autoSpaceDN w:val="0"/>
        <w:adjustRightInd w:val="0"/>
        <w:spacing w:line="360" w:lineRule="exact"/>
        <w:ind w:firstLine="280" w:firstLineChars="100"/>
        <w:jc w:val="left"/>
        <w:rPr>
          <w:rFonts w:cs="宋体"/>
          <w:color w:val="auto"/>
          <w:sz w:val="28"/>
          <w:szCs w:val="28"/>
          <w:highlight w:val="none"/>
          <w:u w:val="single"/>
          <w:lang w:val="zh-CN"/>
        </w:rPr>
      </w:pPr>
    </w:p>
    <w:p>
      <w:pPr>
        <w:autoSpaceDE w:val="0"/>
        <w:autoSpaceDN w:val="0"/>
        <w:adjustRightInd w:val="0"/>
        <w:spacing w:line="360" w:lineRule="exact"/>
        <w:rPr>
          <w:rFonts w:cs="宋体"/>
          <w:color w:val="auto"/>
          <w:sz w:val="28"/>
          <w:szCs w:val="28"/>
          <w:highlight w:val="none"/>
          <w:lang w:val="zh-CN"/>
        </w:rPr>
      </w:pPr>
      <w:r>
        <w:rPr>
          <w:rFonts w:hint="eastAsia" w:cs="宋体"/>
          <w:color w:val="auto"/>
          <w:sz w:val="28"/>
          <w:szCs w:val="28"/>
          <w:highlight w:val="none"/>
          <w:lang w:val="zh-CN"/>
        </w:rPr>
        <w:t>　　</w:t>
      </w:r>
      <w:r>
        <w:rPr>
          <w:rFonts w:cs="宋体"/>
          <w:color w:val="auto"/>
          <w:sz w:val="28"/>
          <w:szCs w:val="28"/>
          <w:highlight w:val="none"/>
          <w:lang w:val="zh-CN"/>
        </w:rPr>
        <w:t xml:space="preserve">   </w:t>
      </w:r>
      <w:r>
        <w:rPr>
          <w:rFonts w:hint="eastAsia" w:cs="宋体"/>
          <w:color w:val="auto"/>
          <w:sz w:val="28"/>
          <w:szCs w:val="28"/>
          <w:highlight w:val="none"/>
          <w:lang w:val="zh-CN"/>
        </w:rPr>
        <w:t>日期：</w:t>
      </w:r>
      <w:r>
        <w:rPr>
          <w:rFonts w:cs="宋体"/>
          <w:color w:val="auto"/>
          <w:sz w:val="28"/>
          <w:szCs w:val="28"/>
          <w:highlight w:val="none"/>
          <w:lang w:val="zh-CN"/>
        </w:rPr>
        <w:t xml:space="preserve"> </w:t>
      </w:r>
      <w:r>
        <w:rPr>
          <w:rFonts w:cs="宋体"/>
          <w:color w:val="auto"/>
          <w:sz w:val="28"/>
          <w:szCs w:val="28"/>
          <w:highlight w:val="none"/>
          <w:u w:val="single"/>
          <w:lang w:val="zh-CN"/>
        </w:rPr>
        <w:t xml:space="preserve">     </w:t>
      </w:r>
      <w:r>
        <w:rPr>
          <w:rFonts w:hint="eastAsia" w:cs="宋体"/>
          <w:color w:val="auto"/>
          <w:sz w:val="28"/>
          <w:szCs w:val="28"/>
          <w:highlight w:val="none"/>
          <w:lang w:val="zh-CN"/>
        </w:rPr>
        <w:t>年</w:t>
      </w:r>
      <w:r>
        <w:rPr>
          <w:rFonts w:cs="宋体"/>
          <w:color w:val="auto"/>
          <w:sz w:val="28"/>
          <w:szCs w:val="28"/>
          <w:highlight w:val="none"/>
          <w:u w:val="single"/>
          <w:lang w:val="zh-CN"/>
        </w:rPr>
        <w:t xml:space="preserve">    </w:t>
      </w:r>
      <w:r>
        <w:rPr>
          <w:rFonts w:hint="eastAsia" w:cs="宋体"/>
          <w:color w:val="auto"/>
          <w:sz w:val="28"/>
          <w:szCs w:val="28"/>
          <w:highlight w:val="none"/>
          <w:lang w:val="zh-CN"/>
        </w:rPr>
        <w:t>月</w:t>
      </w:r>
      <w:r>
        <w:rPr>
          <w:rFonts w:cs="宋体"/>
          <w:color w:val="auto"/>
          <w:sz w:val="28"/>
          <w:szCs w:val="28"/>
          <w:highlight w:val="none"/>
          <w:u w:val="single"/>
          <w:lang w:val="zh-CN"/>
        </w:rPr>
        <w:t xml:space="preserve">    </w:t>
      </w:r>
      <w:r>
        <w:rPr>
          <w:rFonts w:hint="eastAsia" w:cs="宋体"/>
          <w:color w:val="auto"/>
          <w:sz w:val="28"/>
          <w:szCs w:val="28"/>
          <w:highlight w:val="none"/>
          <w:lang w:val="zh-CN"/>
        </w:rPr>
        <w:t>日</w:t>
      </w:r>
    </w:p>
    <w:p>
      <w:pPr>
        <w:autoSpaceDE w:val="0"/>
        <w:autoSpaceDN w:val="0"/>
        <w:adjustRightInd w:val="0"/>
        <w:spacing w:line="300" w:lineRule="auto"/>
        <w:jc w:val="left"/>
        <w:rPr>
          <w:rFonts w:cs="宋体"/>
          <w:bCs/>
          <w:color w:val="auto"/>
          <w:sz w:val="21"/>
          <w:szCs w:val="18"/>
          <w:highlight w:val="none"/>
          <w:lang w:val="zh-CN"/>
        </w:rPr>
      </w:pPr>
    </w:p>
    <w:p>
      <w:pPr>
        <w:spacing w:line="440" w:lineRule="exact"/>
        <w:ind w:firstLine="643" w:firstLineChars="200"/>
        <w:rPr>
          <w:rFonts w:hint="eastAsia"/>
          <w:b/>
          <w:bCs/>
          <w:color w:val="auto"/>
          <w:sz w:val="32"/>
          <w:szCs w:val="32"/>
          <w:highlight w:val="none"/>
        </w:rPr>
      </w:pPr>
    </w:p>
    <w:p>
      <w:pPr>
        <w:spacing w:line="440" w:lineRule="exact"/>
        <w:ind w:firstLine="643" w:firstLineChars="200"/>
        <w:rPr>
          <w:rFonts w:hint="eastAsia"/>
          <w:b/>
          <w:bCs/>
          <w:color w:val="auto"/>
          <w:sz w:val="32"/>
          <w:szCs w:val="32"/>
          <w:highlight w:val="none"/>
        </w:rPr>
      </w:pPr>
    </w:p>
    <w:p>
      <w:pPr>
        <w:spacing w:line="440" w:lineRule="exact"/>
        <w:ind w:firstLine="643" w:firstLineChars="200"/>
        <w:rPr>
          <w:rFonts w:hint="eastAsia"/>
          <w:b/>
          <w:bCs/>
          <w:color w:val="auto"/>
          <w:sz w:val="32"/>
          <w:szCs w:val="32"/>
          <w:highlight w:val="none"/>
        </w:rPr>
      </w:pPr>
    </w:p>
    <w:p>
      <w:pPr>
        <w:spacing w:line="440" w:lineRule="exact"/>
        <w:ind w:firstLine="643" w:firstLineChars="200"/>
        <w:rPr>
          <w:rFonts w:hint="eastAsia"/>
          <w:b/>
          <w:bCs/>
          <w:color w:val="auto"/>
          <w:sz w:val="32"/>
          <w:szCs w:val="32"/>
          <w:highlight w:val="none"/>
        </w:rPr>
      </w:pPr>
    </w:p>
    <w:p>
      <w:pPr>
        <w:snapToGrid w:val="0"/>
        <w:spacing w:line="44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目  录</w:t>
      </w:r>
    </w:p>
    <w:p>
      <w:pPr>
        <w:snapToGrid w:val="0"/>
        <w:spacing w:line="440" w:lineRule="exact"/>
        <w:jc w:val="both"/>
        <w:rPr>
          <w:rFonts w:hint="eastAsia" w:eastAsia="宋体"/>
          <w:color w:val="auto"/>
          <w:sz w:val="28"/>
          <w:szCs w:val="28"/>
          <w:highlight w:val="none"/>
        </w:rPr>
      </w:pPr>
      <w:r>
        <w:rPr>
          <w:rFonts w:hint="eastAsia" w:eastAsia="宋体"/>
          <w:color w:val="auto"/>
          <w:sz w:val="28"/>
          <w:szCs w:val="28"/>
          <w:highlight w:val="none"/>
          <w:lang w:val="en-US" w:eastAsia="zh-CN"/>
        </w:rPr>
        <w:t>一、</w:t>
      </w:r>
      <w:r>
        <w:rPr>
          <w:rFonts w:hint="eastAsia" w:eastAsia="宋体"/>
          <w:color w:val="auto"/>
          <w:sz w:val="28"/>
          <w:szCs w:val="28"/>
          <w:highlight w:val="none"/>
        </w:rPr>
        <w:t>投标函；</w:t>
      </w:r>
    </w:p>
    <w:p>
      <w:pPr>
        <w:numPr>
          <w:ilvl w:val="0"/>
          <w:numId w:val="0"/>
        </w:numPr>
        <w:tabs>
          <w:tab w:val="left" w:pos="709"/>
          <w:tab w:val="left" w:pos="900"/>
        </w:tabs>
        <w:snapToGrid w:val="0"/>
        <w:spacing w:line="440" w:lineRule="exact"/>
        <w:rPr>
          <w:rFonts w:hint="eastAsia"/>
          <w:color w:val="auto"/>
          <w:sz w:val="28"/>
          <w:szCs w:val="28"/>
          <w:highlight w:val="none"/>
        </w:rPr>
      </w:pPr>
      <w:r>
        <w:rPr>
          <w:rFonts w:hint="eastAsia"/>
          <w:color w:val="auto"/>
          <w:sz w:val="28"/>
          <w:szCs w:val="28"/>
          <w:highlight w:val="none"/>
          <w:lang w:val="en-US" w:eastAsia="zh-CN"/>
        </w:rPr>
        <w:t>二、</w:t>
      </w:r>
      <w:r>
        <w:rPr>
          <w:rFonts w:hint="eastAsia"/>
          <w:color w:val="auto"/>
          <w:sz w:val="28"/>
          <w:szCs w:val="28"/>
          <w:highlight w:val="none"/>
        </w:rPr>
        <w:t>开标一览表</w:t>
      </w:r>
    </w:p>
    <w:p>
      <w:pPr>
        <w:numPr>
          <w:ilvl w:val="0"/>
          <w:numId w:val="0"/>
        </w:numPr>
        <w:tabs>
          <w:tab w:val="left" w:pos="709"/>
          <w:tab w:val="left" w:pos="900"/>
        </w:tabs>
        <w:snapToGrid w:val="0"/>
        <w:spacing w:line="440" w:lineRule="exact"/>
        <w:rPr>
          <w:rFonts w:hint="eastAsia"/>
          <w:color w:val="auto"/>
          <w:sz w:val="28"/>
          <w:szCs w:val="28"/>
          <w:highlight w:val="none"/>
        </w:rPr>
      </w:pPr>
      <w:r>
        <w:rPr>
          <w:rFonts w:hint="eastAsia"/>
          <w:color w:val="auto"/>
          <w:sz w:val="28"/>
          <w:szCs w:val="28"/>
          <w:highlight w:val="none"/>
          <w:lang w:val="en-US" w:eastAsia="zh-CN"/>
        </w:rPr>
        <w:t>三、</w:t>
      </w:r>
      <w:r>
        <w:rPr>
          <w:rFonts w:hint="eastAsia"/>
          <w:color w:val="auto"/>
          <w:sz w:val="28"/>
          <w:szCs w:val="28"/>
          <w:highlight w:val="none"/>
        </w:rPr>
        <w:t>授权委托书；</w:t>
      </w:r>
    </w:p>
    <w:p>
      <w:pPr>
        <w:numPr>
          <w:ilvl w:val="0"/>
          <w:numId w:val="0"/>
        </w:numPr>
        <w:tabs>
          <w:tab w:val="left" w:pos="709"/>
          <w:tab w:val="left" w:pos="900"/>
        </w:tabs>
        <w:snapToGrid w:val="0"/>
        <w:spacing w:line="440" w:lineRule="exact"/>
        <w:rPr>
          <w:rFonts w:hint="eastAsia"/>
          <w:color w:val="auto"/>
          <w:sz w:val="28"/>
          <w:szCs w:val="28"/>
          <w:highlight w:val="none"/>
        </w:rPr>
      </w:pPr>
      <w:r>
        <w:rPr>
          <w:rFonts w:hint="eastAsia"/>
          <w:color w:val="auto"/>
          <w:sz w:val="28"/>
          <w:szCs w:val="28"/>
          <w:highlight w:val="none"/>
          <w:lang w:val="en-US" w:eastAsia="zh-CN"/>
        </w:rPr>
        <w:t>四、</w:t>
      </w:r>
      <w:r>
        <w:rPr>
          <w:rFonts w:hint="eastAsia"/>
          <w:color w:val="auto"/>
          <w:sz w:val="28"/>
          <w:szCs w:val="28"/>
          <w:highlight w:val="none"/>
        </w:rPr>
        <w:t>资格审查资料</w:t>
      </w:r>
      <w:r>
        <w:rPr>
          <w:rFonts w:hint="eastAsia"/>
          <w:color w:val="auto"/>
          <w:sz w:val="28"/>
          <w:szCs w:val="28"/>
          <w:highlight w:val="none"/>
          <w:lang w:val="en-US" w:eastAsia="zh-CN"/>
        </w:rPr>
        <w:t>及相应证明材料，复印件加盖公章</w:t>
      </w:r>
      <w:r>
        <w:rPr>
          <w:rFonts w:hint="eastAsia"/>
          <w:color w:val="auto"/>
          <w:sz w:val="28"/>
          <w:szCs w:val="28"/>
          <w:highlight w:val="none"/>
        </w:rPr>
        <w:t>。</w:t>
      </w:r>
    </w:p>
    <w:p>
      <w:pPr>
        <w:snapToGrid w:val="0"/>
        <w:spacing w:line="440" w:lineRule="exact"/>
        <w:rPr>
          <w:rFonts w:hint="default" w:eastAsia="宋体"/>
          <w:color w:val="auto"/>
          <w:sz w:val="28"/>
          <w:szCs w:val="28"/>
          <w:highlight w:val="none"/>
          <w:lang w:val="en-US" w:eastAsia="zh-CN"/>
        </w:rPr>
      </w:pPr>
      <w:r>
        <w:rPr>
          <w:rFonts w:hint="eastAsia"/>
          <w:color w:val="auto"/>
          <w:sz w:val="28"/>
          <w:szCs w:val="28"/>
          <w:highlight w:val="none"/>
          <w:lang w:val="en-US" w:eastAsia="zh-CN"/>
        </w:rPr>
        <w:t>五、按照评分办法，提供相关资料和相应证明材料，复印件加盖公章。</w:t>
      </w:r>
    </w:p>
    <w:p>
      <w:pPr>
        <w:tabs>
          <w:tab w:val="left" w:pos="900"/>
        </w:tabs>
        <w:snapToGrid w:val="0"/>
        <w:spacing w:line="440" w:lineRule="exact"/>
        <w:rPr>
          <w:rFonts w:hint="eastAsia"/>
          <w:color w:val="auto"/>
          <w:sz w:val="21"/>
          <w:szCs w:val="21"/>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rPr>
          <w:rFonts w:hint="eastAsia" w:ascii="黑体" w:hAnsi="黑体" w:eastAsia="黑体"/>
          <w:color w:val="auto"/>
          <w:sz w:val="44"/>
          <w:szCs w:val="44"/>
          <w:highlight w:val="none"/>
        </w:rPr>
      </w:pPr>
      <w:r>
        <w:rPr>
          <w:rFonts w:ascii="黑体" w:hAnsi="黑体" w:eastAsia="黑体"/>
          <w:color w:val="auto"/>
          <w:sz w:val="44"/>
          <w:szCs w:val="44"/>
          <w:highlight w:val="none"/>
        </w:rPr>
        <w:br w:type="page"/>
      </w:r>
    </w:p>
    <w:p>
      <w:pPr>
        <w:spacing w:line="44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一、投标函</w:t>
      </w:r>
    </w:p>
    <w:p>
      <w:pPr>
        <w:spacing w:line="440" w:lineRule="exact"/>
        <w:rPr>
          <w:rFonts w:hint="eastAsia"/>
          <w:color w:val="auto"/>
          <w:sz w:val="21"/>
          <w:szCs w:val="21"/>
          <w:highlight w:val="none"/>
          <w:u w:val="single"/>
        </w:rPr>
      </w:pPr>
    </w:p>
    <w:p>
      <w:pPr>
        <w:spacing w:line="440" w:lineRule="exact"/>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440" w:lineRule="exact"/>
        <w:ind w:firstLine="435"/>
        <w:rPr>
          <w:rFonts w:hint="eastAsia"/>
          <w:color w:val="auto"/>
          <w:sz w:val="21"/>
          <w:szCs w:val="21"/>
          <w:highlight w:val="none"/>
        </w:rPr>
      </w:pPr>
      <w:r>
        <w:rPr>
          <w:rFonts w:hint="eastAsia"/>
          <w:color w:val="auto"/>
          <w:sz w:val="21"/>
          <w:szCs w:val="21"/>
          <w:highlight w:val="none"/>
        </w:rPr>
        <w:t>我们收到贵公司</w:t>
      </w:r>
      <w:r>
        <w:rPr>
          <w:rFonts w:hint="eastAsia"/>
          <w:color w:val="auto"/>
          <w:sz w:val="21"/>
          <w:szCs w:val="21"/>
          <w:highlight w:val="none"/>
          <w:u w:val="single"/>
        </w:rPr>
        <w:t xml:space="preserve">              （项目名称）</w:t>
      </w:r>
      <w:r>
        <w:rPr>
          <w:rFonts w:hint="eastAsia"/>
          <w:color w:val="auto"/>
          <w:sz w:val="21"/>
          <w:szCs w:val="21"/>
          <w:highlight w:val="none"/>
        </w:rPr>
        <w:t>招标文件，经仔细阅读和研究，我们决定参加投标。</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如果我们的投标书被接受，我们将严格履行招标文件中规定的每一项要求，按期、按质、按量履行合同的义务。</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我们同意按招标文件中的规定，本投标文件的有效期为</w:t>
      </w:r>
      <w:r>
        <w:rPr>
          <w:rFonts w:hint="eastAsia"/>
          <w:color w:val="auto"/>
          <w:sz w:val="21"/>
          <w:szCs w:val="21"/>
          <w:highlight w:val="none"/>
          <w:u w:val="single"/>
        </w:rPr>
        <w:t xml:space="preserve">       </w:t>
      </w:r>
      <w:r>
        <w:rPr>
          <w:rFonts w:hint="eastAsia"/>
          <w:color w:val="auto"/>
          <w:sz w:val="21"/>
          <w:szCs w:val="21"/>
          <w:highlight w:val="none"/>
        </w:rPr>
        <w:t>天。</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我们认为你方有权决定中标者，还认为你方有权接受或拒绝所有的投标者。</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我们愿意按招标文件的规定交纳</w:t>
      </w:r>
      <w:r>
        <w:rPr>
          <w:rFonts w:hint="eastAsia"/>
          <w:color w:val="auto"/>
          <w:sz w:val="21"/>
          <w:szCs w:val="21"/>
          <w:highlight w:val="none"/>
          <w:u w:val="single"/>
        </w:rPr>
        <w:t xml:space="preserve">      </w:t>
      </w:r>
      <w:r>
        <w:rPr>
          <w:rFonts w:hint="eastAsia"/>
          <w:color w:val="auto"/>
          <w:sz w:val="21"/>
          <w:szCs w:val="21"/>
          <w:highlight w:val="none"/>
        </w:rPr>
        <w:t>元的投标保证金。</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如果我们中标，我们愿意按招标文件要求支付招标代理服务费。</w:t>
      </w:r>
    </w:p>
    <w:p>
      <w:pPr>
        <w:numPr>
          <w:ilvl w:val="1"/>
          <w:numId w:val="2"/>
        </w:numPr>
        <w:spacing w:line="440" w:lineRule="exact"/>
        <w:rPr>
          <w:rFonts w:hint="eastAsia"/>
          <w:color w:val="auto"/>
          <w:sz w:val="21"/>
          <w:szCs w:val="21"/>
          <w:highlight w:val="none"/>
        </w:rPr>
      </w:pPr>
      <w:r>
        <w:rPr>
          <w:rFonts w:hint="eastAsia"/>
          <w:color w:val="auto"/>
          <w:sz w:val="21"/>
          <w:szCs w:val="21"/>
          <w:highlight w:val="none"/>
        </w:rPr>
        <w:t>如果我方中标后未履行以上承诺，我公司愿意接受有关部门的处理：</w:t>
      </w:r>
    </w:p>
    <w:p>
      <w:pPr>
        <w:spacing w:line="440" w:lineRule="exact"/>
        <w:ind w:firstLine="485" w:firstLineChars="231"/>
        <w:rPr>
          <w:rFonts w:hint="eastAsia"/>
          <w:color w:val="auto"/>
          <w:sz w:val="21"/>
          <w:szCs w:val="21"/>
          <w:highlight w:val="none"/>
        </w:rPr>
      </w:pPr>
      <w:r>
        <w:rPr>
          <w:color w:val="auto"/>
          <w:sz w:val="21"/>
          <w:szCs w:val="21"/>
          <w:highlight w:val="none"/>
        </w:rPr>
        <w:t>A</w:t>
      </w:r>
      <w:r>
        <w:rPr>
          <w:rFonts w:hint="eastAsia"/>
          <w:color w:val="auto"/>
          <w:sz w:val="21"/>
          <w:szCs w:val="21"/>
          <w:highlight w:val="none"/>
        </w:rPr>
        <w:t xml:space="preserve">、取消中标资格                     </w:t>
      </w:r>
      <w:r>
        <w:rPr>
          <w:color w:val="auto"/>
          <w:sz w:val="21"/>
          <w:szCs w:val="21"/>
          <w:highlight w:val="none"/>
        </w:rPr>
        <w:t>B</w:t>
      </w:r>
      <w:r>
        <w:rPr>
          <w:rFonts w:hint="eastAsia"/>
          <w:color w:val="auto"/>
          <w:sz w:val="21"/>
          <w:szCs w:val="21"/>
          <w:highlight w:val="none"/>
        </w:rPr>
        <w:t>、列入不诚信企业名录予以曝光</w:t>
      </w:r>
    </w:p>
    <w:p>
      <w:pPr>
        <w:spacing w:line="440" w:lineRule="exact"/>
        <w:ind w:firstLine="485" w:firstLineChars="231"/>
        <w:rPr>
          <w:rFonts w:hint="eastAsia"/>
          <w:color w:val="auto"/>
          <w:sz w:val="21"/>
          <w:szCs w:val="21"/>
          <w:highlight w:val="none"/>
        </w:rPr>
      </w:pPr>
      <w:r>
        <w:rPr>
          <w:color w:val="auto"/>
          <w:sz w:val="21"/>
          <w:szCs w:val="21"/>
          <w:highlight w:val="none"/>
        </w:rPr>
        <w:t>C</w:t>
      </w:r>
      <w:r>
        <w:rPr>
          <w:rFonts w:hint="eastAsia"/>
          <w:color w:val="auto"/>
          <w:sz w:val="21"/>
          <w:szCs w:val="21"/>
          <w:highlight w:val="none"/>
        </w:rPr>
        <w:t xml:space="preserve">、禁止参加本市政府采购活动1-3年   </w:t>
      </w:r>
      <w:r>
        <w:rPr>
          <w:color w:val="auto"/>
          <w:sz w:val="21"/>
          <w:szCs w:val="21"/>
          <w:highlight w:val="none"/>
        </w:rPr>
        <w:t>D</w:t>
      </w:r>
      <w:r>
        <w:rPr>
          <w:rFonts w:hint="eastAsia"/>
          <w:color w:val="auto"/>
          <w:sz w:val="21"/>
          <w:szCs w:val="21"/>
          <w:highlight w:val="none"/>
        </w:rPr>
        <w:t>、投标保证金不予退还</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8、其他说明：</w:t>
      </w:r>
      <w:r>
        <w:rPr>
          <w:rFonts w:hint="eastAsia"/>
          <w:color w:val="auto"/>
          <w:sz w:val="21"/>
          <w:szCs w:val="21"/>
          <w:highlight w:val="none"/>
          <w:u w:val="single"/>
        </w:rPr>
        <w:t xml:space="preserve">                    </w:t>
      </w:r>
      <w:r>
        <w:rPr>
          <w:rFonts w:hint="eastAsia"/>
          <w:color w:val="auto"/>
          <w:sz w:val="21"/>
          <w:szCs w:val="21"/>
          <w:highlight w:val="none"/>
        </w:rPr>
        <w:t>。</w:t>
      </w:r>
    </w:p>
    <w:p>
      <w:pPr>
        <w:spacing w:line="440" w:lineRule="exact"/>
        <w:ind w:firstLine="420" w:firstLineChars="200"/>
        <w:rPr>
          <w:rFonts w:hint="eastAsia"/>
          <w:color w:val="auto"/>
          <w:sz w:val="21"/>
          <w:szCs w:val="21"/>
          <w:highlight w:val="none"/>
        </w:rPr>
      </w:pPr>
    </w:p>
    <w:p>
      <w:pPr>
        <w:spacing w:line="440" w:lineRule="exact"/>
        <w:rPr>
          <w:rFonts w:hint="eastAsia"/>
          <w:color w:val="auto"/>
          <w:sz w:val="21"/>
          <w:szCs w:val="21"/>
          <w:highlight w:val="none"/>
        </w:rPr>
      </w:pPr>
    </w:p>
    <w:p>
      <w:pPr>
        <w:spacing w:line="440" w:lineRule="exact"/>
        <w:ind w:firstLine="6195" w:firstLineChars="2950"/>
        <w:rPr>
          <w:rFonts w:hint="eastAsia"/>
          <w:color w:val="auto"/>
          <w:sz w:val="21"/>
          <w:szCs w:val="21"/>
          <w:highlight w:val="none"/>
        </w:rPr>
      </w:pPr>
    </w:p>
    <w:tbl>
      <w:tblPr>
        <w:tblStyle w:val="4"/>
        <w:tblW w:w="6519" w:type="dxa"/>
        <w:jc w:val="right"/>
        <w:tblInd w:w="0" w:type="dxa"/>
        <w:tblLayout w:type="fixed"/>
        <w:tblCellMar>
          <w:top w:w="0" w:type="dxa"/>
          <w:left w:w="0" w:type="dxa"/>
          <w:bottom w:w="0" w:type="dxa"/>
          <w:right w:w="0" w:type="dxa"/>
        </w:tblCellMar>
      </w:tblPr>
      <w:tblGrid>
        <w:gridCol w:w="3117"/>
        <w:gridCol w:w="3402"/>
      </w:tblGrid>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pacing w:val="105"/>
                <w:kern w:val="0"/>
                <w:sz w:val="21"/>
                <w:szCs w:val="21"/>
                <w:highlight w:val="none"/>
              </w:rPr>
              <w:t>投标</w:t>
            </w:r>
            <w:r>
              <w:rPr>
                <w:rFonts w:ascii="Times New Roman" w:hAnsi="Times New Roman"/>
                <w:color w:val="auto"/>
                <w:kern w:val="0"/>
                <w:sz w:val="21"/>
                <w:szCs w:val="21"/>
                <w:highlight w:val="none"/>
              </w:rPr>
              <w:t>人</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（盖单位章）</w:t>
            </w:r>
          </w:p>
        </w:tc>
      </w:tr>
      <w:tr>
        <w:tblPrEx>
          <w:tblLayout w:type="fixed"/>
          <w:tblCellMar>
            <w:top w:w="0" w:type="dxa"/>
            <w:left w:w="0" w:type="dxa"/>
            <w:bottom w:w="0" w:type="dxa"/>
            <w:right w:w="0" w:type="dxa"/>
          </w:tblCellMar>
        </w:tblPrEx>
        <w:trPr>
          <w:trHeight w:val="583"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法定代表人或其委托代理人：</w:t>
            </w:r>
          </w:p>
        </w:tc>
        <w:tc>
          <w:tcPr>
            <w:tcW w:w="3402" w:type="dxa"/>
            <w:tcBorders>
              <w:bottom w:val="single" w:color="auto" w:sz="4" w:space="0"/>
            </w:tcBorders>
            <w:noWrap w:val="0"/>
            <w:vAlign w:val="bottom"/>
          </w:tcPr>
          <w:p>
            <w:pPr>
              <w:spacing w:line="440" w:lineRule="exact"/>
              <w:ind w:right="174" w:firstLine="1837" w:firstLineChars="875"/>
              <w:jc w:val="right"/>
              <w:rPr>
                <w:rFonts w:ascii="Times New Roman" w:hAnsi="Times New Roman"/>
                <w:color w:val="auto"/>
                <w:sz w:val="21"/>
                <w:szCs w:val="21"/>
                <w:highlight w:val="none"/>
              </w:rPr>
            </w:pPr>
            <w:r>
              <w:rPr>
                <w:rFonts w:ascii="Times New Roman" w:hAnsi="Times New Roman"/>
                <w:color w:val="auto"/>
                <w:sz w:val="21"/>
                <w:szCs w:val="21"/>
                <w:highlight w:val="none"/>
              </w:rPr>
              <w:t>（签字</w:t>
            </w:r>
            <w:r>
              <w:rPr>
                <w:rFonts w:hint="eastAsia" w:ascii="Times New Roman" w:hAnsi="Times New Roman"/>
                <w:color w:val="auto"/>
                <w:sz w:val="21"/>
                <w:szCs w:val="21"/>
                <w:highlight w:val="none"/>
              </w:rPr>
              <w:t>或盖章</w:t>
            </w:r>
            <w:r>
              <w:rPr>
                <w:rFonts w:ascii="Times New Roman" w:hAnsi="Times New Roman"/>
                <w:color w:val="auto"/>
                <w:sz w:val="21"/>
                <w:szCs w:val="21"/>
                <w:highlight w:val="none"/>
              </w:rPr>
              <w:t>）</w:t>
            </w:r>
          </w:p>
        </w:tc>
      </w:tr>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pacing w:val="315"/>
                <w:kern w:val="0"/>
                <w:sz w:val="21"/>
                <w:szCs w:val="21"/>
                <w:highlight w:val="none"/>
              </w:rPr>
              <w:t>地</w:t>
            </w:r>
            <w:r>
              <w:rPr>
                <w:rFonts w:ascii="Times New Roman" w:hAnsi="Times New Roman"/>
                <w:color w:val="auto"/>
                <w:kern w:val="0"/>
                <w:sz w:val="21"/>
                <w:szCs w:val="21"/>
                <w:highlight w:val="none"/>
              </w:rPr>
              <w:t>址</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pacing w:val="315"/>
                <w:kern w:val="0"/>
                <w:sz w:val="21"/>
                <w:szCs w:val="21"/>
                <w:highlight w:val="none"/>
              </w:rPr>
              <w:t>电</w:t>
            </w:r>
            <w:r>
              <w:rPr>
                <w:rFonts w:ascii="Times New Roman" w:hAnsi="Times New Roman"/>
                <w:color w:val="auto"/>
                <w:kern w:val="0"/>
                <w:sz w:val="21"/>
                <w:szCs w:val="21"/>
                <w:highlight w:val="none"/>
              </w:rPr>
              <w:t>话</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pacing w:val="315"/>
                <w:kern w:val="0"/>
                <w:sz w:val="21"/>
                <w:szCs w:val="21"/>
                <w:highlight w:val="none"/>
              </w:rPr>
              <w:t>传</w:t>
            </w:r>
            <w:r>
              <w:rPr>
                <w:rFonts w:ascii="Times New Roman" w:hAnsi="Times New Roman"/>
                <w:color w:val="auto"/>
                <w:kern w:val="0"/>
                <w:sz w:val="21"/>
                <w:szCs w:val="21"/>
                <w:highlight w:val="none"/>
              </w:rPr>
              <w:t>真</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pacing w:val="30"/>
                <w:kern w:val="0"/>
                <w:sz w:val="21"/>
                <w:szCs w:val="21"/>
                <w:highlight w:val="none"/>
              </w:rPr>
              <w:t>邮政编</w:t>
            </w:r>
            <w:r>
              <w:rPr>
                <w:rFonts w:ascii="Times New Roman" w:hAnsi="Times New Roman"/>
                <w:color w:val="auto"/>
                <w:spacing w:val="15"/>
                <w:kern w:val="0"/>
                <w:sz w:val="21"/>
                <w:szCs w:val="21"/>
                <w:highlight w:val="none"/>
              </w:rPr>
              <w:t>码</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0" w:type="dxa"/>
            <w:bottom w:w="0" w:type="dxa"/>
            <w:right w:w="0" w:type="dxa"/>
          </w:tblCellMar>
        </w:tblPrEx>
        <w:trPr>
          <w:trHeight w:val="600" w:hRule="atLeast"/>
          <w:jc w:val="right"/>
        </w:trPr>
        <w:tc>
          <w:tcPr>
            <w:tcW w:w="3117" w:type="dxa"/>
            <w:noWrap w:val="0"/>
            <w:vAlign w:val="bottom"/>
          </w:tcPr>
          <w:p>
            <w:pPr>
              <w:spacing w:line="440" w:lineRule="exact"/>
              <w:jc w:val="right"/>
              <w:rPr>
                <w:rFonts w:ascii="Times New Roman" w:hAnsi="Times New Roman"/>
                <w:color w:val="auto"/>
                <w:sz w:val="21"/>
                <w:szCs w:val="21"/>
                <w:highlight w:val="none"/>
              </w:rPr>
            </w:pPr>
          </w:p>
        </w:tc>
        <w:tc>
          <w:tcPr>
            <w:tcW w:w="3402" w:type="dxa"/>
            <w:tcBorders>
              <w:top w:val="single" w:color="auto" w:sz="4" w:space="0"/>
            </w:tcBorders>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z w:val="21"/>
                <w:szCs w:val="21"/>
                <w:highlight w:val="none"/>
                <w:u w:val="single"/>
              </w:rPr>
              <w:t>                    </w:t>
            </w:r>
            <w:r>
              <w:rPr>
                <w:rFonts w:ascii="Times New Roman" w:hAnsi="Times New Roman"/>
                <w:color w:val="auto"/>
                <w:sz w:val="21"/>
                <w:szCs w:val="21"/>
                <w:highlight w:val="none"/>
              </w:rPr>
              <w:t>年</w:t>
            </w:r>
            <w:r>
              <w:rPr>
                <w:rFonts w:ascii="Times New Roman" w:hAnsi="Times New Roman"/>
                <w:color w:val="auto"/>
                <w:sz w:val="21"/>
                <w:szCs w:val="21"/>
                <w:highlight w:val="none"/>
                <w:u w:val="single"/>
              </w:rPr>
              <w:t>          </w:t>
            </w:r>
            <w:r>
              <w:rPr>
                <w:rFonts w:ascii="Times New Roman" w:hAnsi="Times New Roman"/>
                <w:color w:val="auto"/>
                <w:sz w:val="21"/>
                <w:szCs w:val="21"/>
                <w:highlight w:val="none"/>
              </w:rPr>
              <w:t>月</w:t>
            </w:r>
            <w:r>
              <w:rPr>
                <w:rFonts w:ascii="Times New Roman" w:hAnsi="Times New Roman"/>
                <w:color w:val="auto"/>
                <w:sz w:val="21"/>
                <w:szCs w:val="21"/>
                <w:highlight w:val="none"/>
                <w:u w:val="single"/>
              </w:rPr>
              <w:t>          </w:t>
            </w:r>
            <w:r>
              <w:rPr>
                <w:rFonts w:ascii="Times New Roman" w:hAnsi="Times New Roman"/>
                <w:color w:val="auto"/>
                <w:sz w:val="21"/>
                <w:szCs w:val="21"/>
                <w:highlight w:val="none"/>
              </w:rPr>
              <w:t>日</w:t>
            </w:r>
          </w:p>
        </w:tc>
      </w:tr>
    </w:tbl>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p>
    <w:p>
      <w:pPr>
        <w:spacing w:line="44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二、开标一览表</w:t>
      </w:r>
    </w:p>
    <w:p>
      <w:pPr>
        <w:spacing w:line="440" w:lineRule="exact"/>
        <w:rPr>
          <w:rFonts w:hint="eastAsia"/>
          <w:bCs/>
          <w:color w:val="auto"/>
          <w:sz w:val="21"/>
          <w:szCs w:val="21"/>
          <w:highlight w:val="none"/>
        </w:rPr>
      </w:pPr>
      <w:r>
        <w:rPr>
          <w:rFonts w:hint="eastAsia"/>
          <w:bCs/>
          <w:color w:val="auto"/>
          <w:sz w:val="21"/>
          <w:szCs w:val="21"/>
          <w:highlight w:val="none"/>
        </w:rPr>
        <w:t>招标项目名称：</w:t>
      </w:r>
    </w:p>
    <w:p>
      <w:pPr>
        <w:spacing w:line="440" w:lineRule="exact"/>
        <w:rPr>
          <w:rFonts w:hint="eastAsia"/>
          <w:bCs/>
          <w:color w:val="auto"/>
          <w:sz w:val="21"/>
          <w:szCs w:val="21"/>
          <w:highlight w:val="none"/>
        </w:rPr>
      </w:pPr>
      <w:r>
        <w:rPr>
          <w:rFonts w:hint="eastAsia"/>
          <w:bCs/>
          <w:color w:val="auto"/>
          <w:sz w:val="21"/>
          <w:szCs w:val="21"/>
          <w:highlight w:val="none"/>
        </w:rPr>
        <w:t>招标项目编号：                               开标时间：   年  月    日   时（北京时间）</w:t>
      </w:r>
    </w:p>
    <w:tbl>
      <w:tblPr>
        <w:tblStyle w:val="4"/>
        <w:tblW w:w="9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00"/>
        <w:gridCol w:w="1318"/>
        <w:gridCol w:w="1457"/>
        <w:gridCol w:w="1334"/>
        <w:gridCol w:w="133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341" w:type="dxa"/>
            <w:noWrap w:val="0"/>
            <w:vAlign w:val="center"/>
          </w:tcPr>
          <w:p>
            <w:pPr>
              <w:spacing w:line="440" w:lineRule="exact"/>
              <w:jc w:val="center"/>
              <w:rPr>
                <w:bCs/>
                <w:color w:val="auto"/>
                <w:sz w:val="21"/>
                <w:szCs w:val="21"/>
                <w:highlight w:val="none"/>
              </w:rPr>
            </w:pPr>
            <w:r>
              <w:rPr>
                <w:rFonts w:hint="eastAsia"/>
                <w:bCs/>
                <w:color w:val="auto"/>
                <w:sz w:val="21"/>
                <w:szCs w:val="21"/>
                <w:highlight w:val="none"/>
              </w:rPr>
              <w:t>投标人</w:t>
            </w:r>
          </w:p>
          <w:p>
            <w:pPr>
              <w:spacing w:line="440" w:lineRule="exact"/>
              <w:jc w:val="center"/>
              <w:rPr>
                <w:rFonts w:hint="eastAsia"/>
                <w:bCs/>
                <w:color w:val="auto"/>
                <w:sz w:val="21"/>
                <w:szCs w:val="21"/>
                <w:highlight w:val="none"/>
              </w:rPr>
            </w:pPr>
            <w:r>
              <w:rPr>
                <w:rFonts w:hint="eastAsia"/>
                <w:bCs/>
                <w:color w:val="auto"/>
                <w:sz w:val="21"/>
                <w:szCs w:val="21"/>
                <w:highlight w:val="none"/>
              </w:rPr>
              <w:t>名称</w:t>
            </w:r>
          </w:p>
        </w:tc>
        <w:tc>
          <w:tcPr>
            <w:tcW w:w="1400"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投标保证金</w:t>
            </w:r>
          </w:p>
          <w:p>
            <w:pPr>
              <w:spacing w:line="440" w:lineRule="exact"/>
              <w:jc w:val="center"/>
              <w:rPr>
                <w:rFonts w:hint="eastAsia"/>
                <w:bCs/>
                <w:color w:val="auto"/>
                <w:sz w:val="21"/>
                <w:szCs w:val="21"/>
                <w:highlight w:val="none"/>
              </w:rPr>
            </w:pPr>
            <w:r>
              <w:rPr>
                <w:rFonts w:hint="eastAsia"/>
                <w:bCs/>
                <w:color w:val="auto"/>
                <w:sz w:val="21"/>
                <w:szCs w:val="21"/>
                <w:highlight w:val="none"/>
              </w:rPr>
              <w:t>（有/无）</w:t>
            </w:r>
          </w:p>
        </w:tc>
        <w:tc>
          <w:tcPr>
            <w:tcW w:w="1318"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投标报价</w:t>
            </w:r>
          </w:p>
          <w:p>
            <w:pPr>
              <w:spacing w:line="440" w:lineRule="exact"/>
              <w:jc w:val="center"/>
              <w:rPr>
                <w:rFonts w:hint="eastAsia"/>
                <w:bCs/>
                <w:color w:val="auto"/>
                <w:sz w:val="21"/>
                <w:szCs w:val="21"/>
                <w:highlight w:val="none"/>
              </w:rPr>
            </w:pPr>
            <w:r>
              <w:rPr>
                <w:rFonts w:hint="eastAsia"/>
                <w:bCs/>
                <w:color w:val="auto"/>
                <w:sz w:val="21"/>
                <w:szCs w:val="21"/>
                <w:highlight w:val="none"/>
              </w:rPr>
              <w:t>（万元）</w:t>
            </w:r>
          </w:p>
        </w:tc>
        <w:tc>
          <w:tcPr>
            <w:tcW w:w="1457"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服务期限</w:t>
            </w:r>
          </w:p>
        </w:tc>
        <w:tc>
          <w:tcPr>
            <w:tcW w:w="1334"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优惠条件</w:t>
            </w:r>
          </w:p>
        </w:tc>
        <w:tc>
          <w:tcPr>
            <w:tcW w:w="1334"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服务承诺</w:t>
            </w:r>
          </w:p>
        </w:tc>
        <w:tc>
          <w:tcPr>
            <w:tcW w:w="1250" w:type="dxa"/>
            <w:noWrap w:val="0"/>
            <w:vAlign w:val="center"/>
          </w:tcPr>
          <w:p>
            <w:pPr>
              <w:spacing w:line="440" w:lineRule="exact"/>
              <w:jc w:val="center"/>
              <w:rPr>
                <w:rFonts w:hint="eastAsia"/>
                <w:bCs/>
                <w:color w:val="auto"/>
                <w:sz w:val="21"/>
                <w:szCs w:val="21"/>
                <w:highlight w:val="none"/>
              </w:rPr>
            </w:pPr>
            <w:r>
              <w:rPr>
                <w:rFonts w:hint="eastAsia"/>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trPr>
        <w:tc>
          <w:tcPr>
            <w:tcW w:w="1341" w:type="dxa"/>
            <w:noWrap w:val="0"/>
            <w:vAlign w:val="top"/>
          </w:tcPr>
          <w:p>
            <w:pPr>
              <w:spacing w:line="440" w:lineRule="exact"/>
              <w:rPr>
                <w:rFonts w:hint="eastAsia"/>
                <w:bCs/>
                <w:color w:val="auto"/>
                <w:sz w:val="21"/>
                <w:szCs w:val="21"/>
                <w:highlight w:val="none"/>
              </w:rPr>
            </w:pPr>
          </w:p>
        </w:tc>
        <w:tc>
          <w:tcPr>
            <w:tcW w:w="1400" w:type="dxa"/>
            <w:noWrap w:val="0"/>
            <w:vAlign w:val="top"/>
          </w:tcPr>
          <w:p>
            <w:pPr>
              <w:spacing w:line="440" w:lineRule="exact"/>
              <w:jc w:val="center"/>
              <w:rPr>
                <w:rFonts w:hint="eastAsia"/>
                <w:bCs/>
                <w:color w:val="auto"/>
                <w:sz w:val="21"/>
                <w:szCs w:val="21"/>
                <w:highlight w:val="none"/>
              </w:rPr>
            </w:pPr>
            <w:r>
              <w:rPr>
                <w:rFonts w:hint="eastAsia"/>
                <w:bCs/>
                <w:color w:val="auto"/>
                <w:sz w:val="21"/>
                <w:szCs w:val="21"/>
                <w:highlight w:val="none"/>
              </w:rPr>
              <w:t>有</w:t>
            </w:r>
          </w:p>
        </w:tc>
        <w:tc>
          <w:tcPr>
            <w:tcW w:w="1318" w:type="dxa"/>
            <w:noWrap w:val="0"/>
            <w:vAlign w:val="top"/>
          </w:tcPr>
          <w:p>
            <w:pPr>
              <w:spacing w:line="440" w:lineRule="exact"/>
              <w:rPr>
                <w:rFonts w:hint="eastAsia"/>
                <w:bCs/>
                <w:color w:val="auto"/>
                <w:sz w:val="21"/>
                <w:szCs w:val="21"/>
                <w:highlight w:val="none"/>
              </w:rPr>
            </w:pPr>
          </w:p>
        </w:tc>
        <w:tc>
          <w:tcPr>
            <w:tcW w:w="1457" w:type="dxa"/>
            <w:noWrap w:val="0"/>
            <w:vAlign w:val="top"/>
          </w:tcPr>
          <w:p>
            <w:pPr>
              <w:spacing w:line="440" w:lineRule="exact"/>
              <w:rPr>
                <w:rFonts w:hint="eastAsia"/>
                <w:bCs/>
                <w:color w:val="auto"/>
                <w:sz w:val="21"/>
                <w:szCs w:val="21"/>
                <w:highlight w:val="none"/>
              </w:rPr>
            </w:pPr>
          </w:p>
        </w:tc>
        <w:tc>
          <w:tcPr>
            <w:tcW w:w="1334" w:type="dxa"/>
            <w:noWrap w:val="0"/>
            <w:vAlign w:val="top"/>
          </w:tcPr>
          <w:p>
            <w:pPr>
              <w:spacing w:line="440" w:lineRule="exact"/>
              <w:jc w:val="center"/>
              <w:rPr>
                <w:rFonts w:hint="eastAsia"/>
                <w:bCs/>
                <w:color w:val="auto"/>
                <w:sz w:val="21"/>
                <w:szCs w:val="21"/>
                <w:highlight w:val="none"/>
              </w:rPr>
            </w:pPr>
            <w:r>
              <w:rPr>
                <w:rFonts w:hint="eastAsia"/>
                <w:bCs/>
                <w:color w:val="auto"/>
                <w:sz w:val="21"/>
                <w:szCs w:val="21"/>
                <w:highlight w:val="none"/>
              </w:rPr>
              <w:t>见标书</w:t>
            </w:r>
          </w:p>
        </w:tc>
        <w:tc>
          <w:tcPr>
            <w:tcW w:w="1334" w:type="dxa"/>
            <w:noWrap w:val="0"/>
            <w:vAlign w:val="top"/>
          </w:tcPr>
          <w:p>
            <w:pPr>
              <w:spacing w:line="440" w:lineRule="exact"/>
              <w:jc w:val="center"/>
              <w:rPr>
                <w:rFonts w:hint="eastAsia"/>
                <w:bCs/>
                <w:color w:val="auto"/>
                <w:sz w:val="21"/>
                <w:szCs w:val="21"/>
                <w:highlight w:val="none"/>
              </w:rPr>
            </w:pPr>
            <w:r>
              <w:rPr>
                <w:rFonts w:hint="eastAsia"/>
                <w:bCs/>
                <w:color w:val="auto"/>
                <w:sz w:val="21"/>
                <w:szCs w:val="21"/>
                <w:highlight w:val="none"/>
              </w:rPr>
              <w:t>见标书</w:t>
            </w:r>
          </w:p>
        </w:tc>
        <w:tc>
          <w:tcPr>
            <w:tcW w:w="1250" w:type="dxa"/>
            <w:noWrap w:val="0"/>
            <w:vAlign w:val="top"/>
          </w:tcPr>
          <w:p>
            <w:pPr>
              <w:spacing w:line="440" w:lineRule="exact"/>
              <w:rPr>
                <w:rFonts w:hint="eastAsia"/>
                <w:bCs/>
                <w:color w:val="auto"/>
                <w:sz w:val="21"/>
                <w:szCs w:val="21"/>
                <w:highlight w:val="none"/>
              </w:rPr>
            </w:pPr>
          </w:p>
        </w:tc>
      </w:tr>
    </w:tbl>
    <w:p>
      <w:pPr>
        <w:spacing w:line="440" w:lineRule="exact"/>
        <w:ind w:firstLine="413" w:firstLineChars="196"/>
        <w:rPr>
          <w:rFonts w:hint="eastAsia" w:cs="宋体"/>
          <w:b/>
          <w:bCs/>
          <w:color w:val="auto"/>
          <w:sz w:val="21"/>
          <w:szCs w:val="21"/>
          <w:highlight w:val="none"/>
          <w:lang w:val="zh-CN"/>
        </w:rPr>
      </w:pPr>
      <w:r>
        <w:rPr>
          <w:rFonts w:hint="eastAsia" w:cs="宋体"/>
          <w:b/>
          <w:bCs/>
          <w:color w:val="auto"/>
          <w:sz w:val="21"/>
          <w:szCs w:val="21"/>
          <w:highlight w:val="none"/>
          <w:lang w:val="zh-CN"/>
        </w:rPr>
        <w:t>※注：1、本表填写内容必须和投标文件中投标函及投标函附录内容一致，如有不一致以投标函和投标函附录内容为准。</w:t>
      </w:r>
    </w:p>
    <w:p>
      <w:pPr>
        <w:spacing w:line="440" w:lineRule="exact"/>
        <w:ind w:firstLine="1054" w:firstLineChars="500"/>
        <w:rPr>
          <w:rFonts w:hint="eastAsia" w:cs="宋体"/>
          <w:b/>
          <w:bCs/>
          <w:color w:val="auto"/>
          <w:sz w:val="21"/>
          <w:szCs w:val="21"/>
          <w:highlight w:val="none"/>
          <w:lang w:val="zh-CN"/>
        </w:rPr>
      </w:pPr>
      <w:r>
        <w:rPr>
          <w:rFonts w:hint="eastAsia" w:cs="宋体"/>
          <w:b/>
          <w:bCs/>
          <w:color w:val="auto"/>
          <w:sz w:val="21"/>
          <w:szCs w:val="21"/>
          <w:highlight w:val="none"/>
        </w:rPr>
        <w:t>2、</w:t>
      </w:r>
      <w:r>
        <w:rPr>
          <w:rFonts w:hint="eastAsia" w:cs="宋体"/>
          <w:b/>
          <w:bCs/>
          <w:color w:val="auto"/>
          <w:sz w:val="21"/>
          <w:szCs w:val="21"/>
          <w:highlight w:val="none"/>
          <w:lang w:val="zh-CN"/>
        </w:rPr>
        <w:t>投标报价保留小数点后第四位，第五位四舍五入。</w:t>
      </w:r>
    </w:p>
    <w:p>
      <w:pPr>
        <w:spacing w:line="440" w:lineRule="exact"/>
        <w:ind w:firstLine="1054" w:firstLineChars="500"/>
        <w:rPr>
          <w:rFonts w:hint="eastAsia"/>
          <w:b/>
          <w:bCs/>
          <w:color w:val="auto"/>
          <w:sz w:val="21"/>
          <w:szCs w:val="21"/>
          <w:highlight w:val="none"/>
        </w:rPr>
      </w:pPr>
      <w:r>
        <w:rPr>
          <w:rFonts w:hint="eastAsia" w:cs="宋体"/>
          <w:b/>
          <w:bCs/>
          <w:color w:val="auto"/>
          <w:sz w:val="21"/>
          <w:szCs w:val="21"/>
          <w:highlight w:val="none"/>
          <w:lang w:val="zh-CN"/>
        </w:rPr>
        <w:t>3、本表格须装订在投标文件内。然后再将此开标一览表打印一份签字和加盖印章后，单独密封在一个小信封内，随投标文件一同递交，以便开标时唱标用。</w:t>
      </w:r>
    </w:p>
    <w:p>
      <w:pPr>
        <w:spacing w:line="440" w:lineRule="exact"/>
        <w:ind w:firstLine="420" w:firstLineChars="200"/>
        <w:rPr>
          <w:rFonts w:hint="eastAsia"/>
          <w:color w:val="auto"/>
          <w:sz w:val="21"/>
          <w:szCs w:val="21"/>
          <w:highlight w:val="none"/>
        </w:rPr>
      </w:pPr>
    </w:p>
    <w:p>
      <w:pPr>
        <w:spacing w:line="440" w:lineRule="exact"/>
        <w:ind w:firstLine="420" w:firstLineChars="200"/>
        <w:rPr>
          <w:rFonts w:hint="eastAsia"/>
          <w:color w:val="auto"/>
          <w:sz w:val="21"/>
          <w:szCs w:val="21"/>
          <w:highlight w:val="none"/>
        </w:rPr>
      </w:pPr>
    </w:p>
    <w:p>
      <w:pPr>
        <w:spacing w:line="440" w:lineRule="exact"/>
        <w:ind w:firstLine="420" w:firstLineChars="200"/>
        <w:rPr>
          <w:rFonts w:hint="eastAsia"/>
          <w:color w:val="auto"/>
          <w:sz w:val="21"/>
          <w:szCs w:val="21"/>
          <w:highlight w:val="none"/>
        </w:rPr>
      </w:pPr>
    </w:p>
    <w:p>
      <w:pPr>
        <w:spacing w:line="440" w:lineRule="exact"/>
        <w:ind w:firstLine="420" w:firstLineChars="200"/>
        <w:rPr>
          <w:rFonts w:hint="eastAsia"/>
          <w:color w:val="auto"/>
          <w:sz w:val="21"/>
          <w:szCs w:val="21"/>
          <w:highlight w:val="none"/>
        </w:rPr>
      </w:pPr>
    </w:p>
    <w:p>
      <w:pPr>
        <w:spacing w:line="440" w:lineRule="exact"/>
        <w:ind w:firstLine="420" w:firstLineChars="200"/>
        <w:rPr>
          <w:rFonts w:hint="eastAsia"/>
          <w:color w:val="auto"/>
          <w:sz w:val="21"/>
          <w:szCs w:val="21"/>
          <w:highlight w:val="none"/>
        </w:rPr>
      </w:pPr>
    </w:p>
    <w:p>
      <w:pPr>
        <w:spacing w:line="440" w:lineRule="exact"/>
        <w:ind w:firstLine="4678" w:firstLineChars="2228"/>
        <w:rPr>
          <w:rFonts w:hint="eastAsia"/>
          <w:color w:val="auto"/>
          <w:sz w:val="21"/>
          <w:szCs w:val="21"/>
          <w:highlight w:val="none"/>
          <w:u w:val="single"/>
        </w:rPr>
      </w:pPr>
      <w:r>
        <w:rPr>
          <w:rFonts w:hint="eastAsia"/>
          <w:color w:val="auto"/>
          <w:sz w:val="21"/>
          <w:szCs w:val="21"/>
          <w:highlight w:val="none"/>
        </w:rPr>
        <w:t>投标人：</w:t>
      </w:r>
      <w:r>
        <w:rPr>
          <w:rFonts w:hint="eastAsia"/>
          <w:color w:val="auto"/>
          <w:sz w:val="21"/>
          <w:szCs w:val="21"/>
          <w:highlight w:val="none"/>
          <w:u w:val="single"/>
        </w:rPr>
        <w:t xml:space="preserve">            （单位盖章）       </w:t>
      </w:r>
    </w:p>
    <w:p>
      <w:pPr>
        <w:spacing w:line="440" w:lineRule="exact"/>
        <w:ind w:firstLine="4678" w:firstLineChars="2228"/>
        <w:rPr>
          <w:rFonts w:hint="eastAsia"/>
          <w:color w:val="auto"/>
          <w:sz w:val="21"/>
          <w:szCs w:val="21"/>
          <w:highlight w:val="none"/>
          <w:u w:val="single"/>
        </w:rPr>
      </w:pPr>
      <w:r>
        <w:rPr>
          <w:rFonts w:hint="eastAsia"/>
          <w:color w:val="auto"/>
          <w:sz w:val="21"/>
          <w:szCs w:val="21"/>
          <w:highlight w:val="none"/>
        </w:rPr>
        <w:t>法定代表人或授权代理人：</w:t>
      </w:r>
      <w:r>
        <w:rPr>
          <w:rFonts w:hint="eastAsia"/>
          <w:color w:val="auto"/>
          <w:sz w:val="21"/>
          <w:szCs w:val="21"/>
          <w:highlight w:val="none"/>
          <w:u w:val="single"/>
        </w:rPr>
        <w:t xml:space="preserve">   （签字）        </w:t>
      </w:r>
    </w:p>
    <w:p>
      <w:pPr>
        <w:spacing w:line="440" w:lineRule="exact"/>
        <w:ind w:firstLine="4678" w:firstLineChars="2228"/>
        <w:rPr>
          <w:rFonts w:hint="eastAsia"/>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pPr>
        <w:spacing w:line="440" w:lineRule="exact"/>
        <w:jc w:val="center"/>
        <w:rPr>
          <w:rFonts w:hint="eastAsia" w:ascii="黑体" w:hAnsi="黑体" w:eastAsia="黑体"/>
          <w:color w:val="auto"/>
          <w:sz w:val="28"/>
          <w:szCs w:val="28"/>
          <w:highlight w:val="none"/>
        </w:rPr>
      </w:pPr>
    </w:p>
    <w:p>
      <w:pPr>
        <w:spacing w:line="440" w:lineRule="exact"/>
        <w:jc w:val="center"/>
        <w:rPr>
          <w:rFonts w:hint="eastAsia" w:ascii="黑体" w:hAnsi="黑体" w:eastAsia="黑体"/>
          <w:color w:val="auto"/>
          <w:sz w:val="28"/>
          <w:szCs w:val="28"/>
          <w:highlight w:val="none"/>
        </w:rPr>
      </w:pPr>
    </w:p>
    <w:p>
      <w:pPr>
        <w:spacing w:line="440" w:lineRule="exact"/>
        <w:jc w:val="center"/>
        <w:rPr>
          <w:rFonts w:hint="eastAsia" w:ascii="黑体" w:hAnsi="黑体" w:eastAsia="黑体"/>
          <w:color w:val="auto"/>
          <w:sz w:val="28"/>
          <w:szCs w:val="28"/>
          <w:highlight w:val="none"/>
        </w:rPr>
      </w:pPr>
    </w:p>
    <w:p>
      <w:pPr>
        <w:spacing w:line="440" w:lineRule="exact"/>
        <w:rPr>
          <w:rFonts w:hint="eastAsia" w:ascii="黑体" w:hAnsi="黑体" w:eastAsia="黑体"/>
          <w:color w:val="auto"/>
          <w:sz w:val="28"/>
          <w:szCs w:val="28"/>
          <w:highlight w:val="none"/>
        </w:rPr>
      </w:pPr>
      <w:bookmarkStart w:id="0" w:name="_Toc237700708"/>
      <w:bookmarkStart w:id="1" w:name="_Toc237700311"/>
      <w:bookmarkStart w:id="2" w:name="_Toc197967295"/>
      <w:bookmarkStart w:id="3" w:name="_Toc197960568"/>
      <w:bookmarkStart w:id="4" w:name="_Toc197967147"/>
      <w:bookmarkStart w:id="5" w:name="_Toc197960516"/>
      <w:bookmarkStart w:id="6" w:name="_Toc197965631"/>
      <w:bookmarkStart w:id="7" w:name="_Toc237834540"/>
    </w:p>
    <w:p>
      <w:pPr>
        <w:spacing w:line="44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授权委托书</w:t>
      </w:r>
      <w:bookmarkEnd w:id="0"/>
      <w:bookmarkEnd w:id="1"/>
      <w:bookmarkEnd w:id="2"/>
      <w:bookmarkEnd w:id="3"/>
      <w:bookmarkEnd w:id="4"/>
      <w:bookmarkEnd w:id="5"/>
      <w:bookmarkEnd w:id="6"/>
      <w:bookmarkEnd w:id="7"/>
    </w:p>
    <w:p>
      <w:pPr>
        <w:spacing w:before="120" w:beforeLines="50" w:after="120" w:afterLines="50" w:line="440" w:lineRule="exact"/>
        <w:ind w:firstLine="420" w:firstLineChars="200"/>
        <w:jc w:val="left"/>
        <w:rPr>
          <w:rFonts w:ascii="Times New Roman" w:hAnsi="Times New Roman"/>
          <w:color w:val="auto"/>
          <w:sz w:val="21"/>
          <w:szCs w:val="21"/>
          <w:highlight w:val="none"/>
        </w:rPr>
      </w:pPr>
      <w:r>
        <w:rPr>
          <w:rFonts w:ascii="Times New Roman" w:hAnsi="Times New Roman"/>
          <w:color w:val="auto"/>
          <w:sz w:val="21"/>
          <w:szCs w:val="21"/>
          <w:highlight w:val="none"/>
        </w:rPr>
        <w:t>本人</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（姓名）系</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（投标人名称）的法定代表人，现委托</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（姓名）为我方代理人。代理人根据授权，以我方名义签署、澄清、说明、补正、递交、撤回、修改</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（项目名称）投标文件、签订合同和处理有关事宜，其法律后果由我方承担。</w:t>
      </w:r>
    </w:p>
    <w:p>
      <w:pPr>
        <w:spacing w:before="120" w:beforeLines="50" w:after="120" w:afterLines="50"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委托期限：</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p>
    <w:p>
      <w:pPr>
        <w:spacing w:before="120" w:beforeLines="50" w:after="120" w:afterLines="50" w:line="44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代理人无转委托权。</w:t>
      </w:r>
    </w:p>
    <w:tbl>
      <w:tblPr>
        <w:tblStyle w:val="4"/>
        <w:tblW w:w="4878" w:type="dxa"/>
        <w:jc w:val="right"/>
        <w:tblInd w:w="0" w:type="dxa"/>
        <w:tblLayout w:type="fixed"/>
        <w:tblCellMar>
          <w:top w:w="0" w:type="dxa"/>
          <w:left w:w="108" w:type="dxa"/>
          <w:bottom w:w="0" w:type="dxa"/>
          <w:right w:w="108" w:type="dxa"/>
        </w:tblCellMar>
      </w:tblPr>
      <w:tblGrid>
        <w:gridCol w:w="1476"/>
        <w:gridCol w:w="3402"/>
      </w:tblGrid>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r>
              <w:rPr>
                <w:rFonts w:ascii="Times New Roman" w:hAnsi="Times New Roman"/>
                <w:color w:val="auto"/>
                <w:spacing w:val="105"/>
                <w:kern w:val="0"/>
                <w:sz w:val="21"/>
                <w:szCs w:val="21"/>
                <w:highlight w:val="none"/>
              </w:rPr>
              <w:t>投标</w:t>
            </w:r>
            <w:r>
              <w:rPr>
                <w:rFonts w:ascii="Times New Roman" w:hAnsi="Times New Roman"/>
                <w:color w:val="auto"/>
                <w:kern w:val="0"/>
                <w:sz w:val="21"/>
                <w:szCs w:val="21"/>
                <w:highlight w:val="none"/>
              </w:rPr>
              <w:t>人</w:t>
            </w:r>
            <w:r>
              <w:rPr>
                <w:rFonts w:ascii="Times New Roman" w:hAnsi="Times New Roman"/>
                <w:color w:val="auto"/>
                <w:sz w:val="21"/>
                <w:szCs w:val="21"/>
                <w:highlight w:val="none"/>
              </w:rPr>
              <w:t>：</w:t>
            </w:r>
          </w:p>
        </w:tc>
        <w:tc>
          <w:tcPr>
            <w:tcW w:w="3402" w:type="dxa"/>
            <w:tcBorders>
              <w:bottom w:val="single" w:color="auto" w:sz="4" w:space="0"/>
            </w:tcBorders>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（盖单位章）</w:t>
            </w:r>
          </w:p>
        </w:tc>
      </w:tr>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法定代表人：</w:t>
            </w:r>
          </w:p>
        </w:tc>
        <w:tc>
          <w:tcPr>
            <w:tcW w:w="3402" w:type="dxa"/>
            <w:tcBorders>
              <w:top w:val="single" w:color="auto" w:sz="4" w:space="0"/>
              <w:bottom w:val="single" w:color="auto" w:sz="4" w:space="0"/>
            </w:tcBorders>
            <w:noWrap w:val="0"/>
            <w:vAlign w:val="bottom"/>
          </w:tcPr>
          <w:p>
            <w:pPr>
              <w:spacing w:line="440" w:lineRule="exact"/>
              <w:jc w:val="right"/>
              <w:rPr>
                <w:rFonts w:hint="eastAsia" w:ascii="Times New Roman" w:hAnsi="Times New Roman"/>
                <w:color w:val="auto"/>
                <w:sz w:val="21"/>
                <w:szCs w:val="21"/>
                <w:highlight w:val="none"/>
              </w:rPr>
            </w:pPr>
            <w:r>
              <w:rPr>
                <w:rFonts w:ascii="Times New Roman" w:hAnsi="Times New Roman"/>
                <w:color w:val="auto"/>
                <w:sz w:val="21"/>
                <w:szCs w:val="21"/>
                <w:highlight w:val="none"/>
              </w:rPr>
              <w:t>（签字）</w:t>
            </w:r>
          </w:p>
        </w:tc>
      </w:tr>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身份证号码：</w:t>
            </w:r>
          </w:p>
        </w:tc>
        <w:tc>
          <w:tcPr>
            <w:tcW w:w="3402" w:type="dxa"/>
            <w:tcBorders>
              <w:top w:val="single" w:color="auto" w:sz="4" w:space="0"/>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委托代理人：</w:t>
            </w:r>
          </w:p>
        </w:tc>
        <w:tc>
          <w:tcPr>
            <w:tcW w:w="3402" w:type="dxa"/>
            <w:tcBorders>
              <w:top w:val="single" w:color="auto" w:sz="4" w:space="0"/>
              <w:bottom w:val="single" w:color="auto" w:sz="4" w:space="0"/>
            </w:tcBorders>
            <w:noWrap w:val="0"/>
            <w:vAlign w:val="bottom"/>
          </w:tcPr>
          <w:p>
            <w:pPr>
              <w:spacing w:line="44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（签字）</w:t>
            </w:r>
          </w:p>
        </w:tc>
      </w:tr>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r>
              <w:rPr>
                <w:rFonts w:ascii="Times New Roman" w:hAnsi="Times New Roman"/>
                <w:color w:val="auto"/>
                <w:sz w:val="21"/>
                <w:szCs w:val="21"/>
                <w:highlight w:val="none"/>
              </w:rPr>
              <w:t>身份证号码：</w:t>
            </w:r>
          </w:p>
        </w:tc>
        <w:tc>
          <w:tcPr>
            <w:tcW w:w="3402" w:type="dxa"/>
            <w:tcBorders>
              <w:top w:val="single" w:color="auto" w:sz="4" w:space="0"/>
              <w:bottom w:val="single" w:color="auto" w:sz="4" w:space="0"/>
            </w:tcBorders>
            <w:noWrap w:val="0"/>
            <w:vAlign w:val="bottom"/>
          </w:tcPr>
          <w:p>
            <w:pPr>
              <w:spacing w:line="440" w:lineRule="exact"/>
              <w:jc w:val="right"/>
              <w:rPr>
                <w:rFonts w:ascii="Times New Roman" w:hAnsi="Times New Roman"/>
                <w:color w:val="auto"/>
                <w:sz w:val="21"/>
                <w:szCs w:val="21"/>
                <w:highlight w:val="none"/>
              </w:rPr>
            </w:pPr>
          </w:p>
        </w:tc>
      </w:tr>
      <w:tr>
        <w:tblPrEx>
          <w:tblLayout w:type="fixed"/>
          <w:tblCellMar>
            <w:top w:w="0" w:type="dxa"/>
            <w:left w:w="108" w:type="dxa"/>
            <w:bottom w:w="0" w:type="dxa"/>
            <w:right w:w="108" w:type="dxa"/>
          </w:tblCellMar>
        </w:tblPrEx>
        <w:trPr>
          <w:trHeight w:val="680" w:hRule="atLeast"/>
          <w:jc w:val="right"/>
        </w:trPr>
        <w:tc>
          <w:tcPr>
            <w:tcW w:w="1476" w:type="dxa"/>
            <w:noWrap w:val="0"/>
            <w:vAlign w:val="bottom"/>
          </w:tcPr>
          <w:p>
            <w:pPr>
              <w:spacing w:line="440" w:lineRule="exact"/>
              <w:rPr>
                <w:rFonts w:ascii="Times New Roman" w:hAnsi="Times New Roman"/>
                <w:color w:val="auto"/>
                <w:sz w:val="21"/>
                <w:szCs w:val="21"/>
                <w:highlight w:val="none"/>
              </w:rPr>
            </w:pPr>
          </w:p>
        </w:tc>
        <w:tc>
          <w:tcPr>
            <w:tcW w:w="3402" w:type="dxa"/>
            <w:tcBorders>
              <w:top w:val="single" w:color="auto" w:sz="4" w:space="0"/>
            </w:tcBorders>
            <w:noWrap w:val="0"/>
            <w:vAlign w:val="bottom"/>
          </w:tcPr>
          <w:p>
            <w:pPr>
              <w:spacing w:line="440" w:lineRule="exact"/>
              <w:jc w:val="right"/>
              <w:rPr>
                <w:rFonts w:ascii="Times New Roman" w:hAnsi="Times New Roman"/>
                <w:color w:val="auto"/>
                <w:sz w:val="21"/>
                <w:szCs w:val="21"/>
                <w:highlight w:val="none"/>
              </w:rPr>
            </w:pP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年</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月</w:t>
            </w:r>
            <w:r>
              <w:rPr>
                <w:rFonts w:hint="eastAsia" w:ascii="Times New Roman" w:hAnsi="Times New Roman"/>
                <w:color w:val="auto"/>
                <w:sz w:val="21"/>
                <w:szCs w:val="21"/>
                <w:highlight w:val="none"/>
                <w:u w:val="single"/>
              </w:rPr>
              <w:t xml:space="preserve">      </w:t>
            </w:r>
            <w:r>
              <w:rPr>
                <w:rFonts w:ascii="Times New Roman" w:hAnsi="Times New Roman"/>
                <w:color w:val="auto"/>
                <w:sz w:val="21"/>
                <w:szCs w:val="21"/>
                <w:highlight w:val="none"/>
              </w:rPr>
              <w:t>日</w:t>
            </w:r>
          </w:p>
        </w:tc>
      </w:tr>
    </w:tbl>
    <w:p>
      <w:pPr>
        <w:spacing w:line="440" w:lineRule="exact"/>
        <w:rPr>
          <w:rFonts w:ascii="Times New Roman" w:hAnsi="Times New Roman"/>
          <w:color w:val="auto"/>
          <w:szCs w:val="21"/>
          <w:highlight w:val="none"/>
        </w:rPr>
      </w:pPr>
    </w:p>
    <w:p>
      <w:pPr>
        <w:spacing w:line="440" w:lineRule="exact"/>
        <w:rPr>
          <w:rFonts w:hint="eastAsia" w:ascii="Times New Roman" w:hAnsi="Times New Roman"/>
          <w:color w:val="auto"/>
          <w:szCs w:val="21"/>
          <w:highlight w:val="none"/>
        </w:rPr>
      </w:pPr>
    </w:p>
    <w:p>
      <w:pPr>
        <w:spacing w:line="440" w:lineRule="exact"/>
        <w:ind w:firstLine="5355" w:firstLineChars="2550"/>
        <w:rPr>
          <w:rFonts w:hint="eastAsia"/>
          <w:color w:val="auto"/>
          <w:sz w:val="21"/>
          <w:szCs w:val="21"/>
          <w:highlight w:val="none"/>
        </w:rPr>
      </w:pPr>
    </w:p>
    <w:p>
      <w:pPr>
        <w:spacing w:line="440" w:lineRule="exact"/>
        <w:rPr>
          <w:rFonts w:hint="eastAsia"/>
          <w:color w:val="auto"/>
          <w:sz w:val="21"/>
          <w:szCs w:val="21"/>
          <w:highlight w:val="none"/>
        </w:rPr>
      </w:pPr>
      <w:r>
        <w:rPr>
          <w:rFonts w:hint="eastAsia"/>
          <w:color w:val="auto"/>
          <w:sz w:val="21"/>
          <w:szCs w:val="21"/>
          <w:highlight w:val="none"/>
        </w:rPr>
        <w:t>注：投标人法定代表人和授权代理人的身份证复印件附在本页之后。</w:t>
      </w: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spacing w:line="440" w:lineRule="exact"/>
        <w:rPr>
          <w:rFonts w:hint="eastAsia"/>
          <w:color w:val="auto"/>
          <w:sz w:val="21"/>
          <w:szCs w:val="21"/>
          <w:highlight w:val="none"/>
        </w:rPr>
      </w:pPr>
    </w:p>
    <w:p>
      <w:pPr>
        <w:pStyle w:val="2"/>
        <w:keepNext w:val="0"/>
        <w:keepLines w:val="0"/>
        <w:numPr>
          <w:ilvl w:val="0"/>
          <w:numId w:val="0"/>
        </w:numPr>
        <w:spacing w:before="0" w:after="0" w:line="440" w:lineRule="exact"/>
        <w:rPr>
          <w:rFonts w:hint="eastAsia" w:ascii="黑体" w:hAnsi="黑体" w:eastAsia="黑体"/>
          <w:b w:val="0"/>
          <w:color w:val="auto"/>
          <w:sz w:val="28"/>
          <w:szCs w:val="28"/>
          <w:highlight w:val="none"/>
        </w:rPr>
      </w:pPr>
    </w:p>
    <w:p>
      <w:pPr>
        <w:pStyle w:val="3"/>
        <w:rPr>
          <w:rFonts w:hint="eastAsia" w:ascii="黑体" w:hAnsi="黑体" w:eastAsia="黑体"/>
          <w:b w:val="0"/>
          <w:color w:val="auto"/>
          <w:sz w:val="28"/>
          <w:szCs w:val="28"/>
          <w:highlight w:val="none"/>
        </w:rPr>
      </w:pPr>
    </w:p>
    <w:p>
      <w:pPr>
        <w:pStyle w:val="3"/>
        <w:rPr>
          <w:rFonts w:hint="eastAsia" w:ascii="黑体" w:hAnsi="黑体" w:eastAsia="黑体"/>
          <w:b w:val="0"/>
          <w:color w:val="auto"/>
          <w:sz w:val="28"/>
          <w:szCs w:val="28"/>
          <w:highlight w:val="none"/>
        </w:rPr>
      </w:pPr>
    </w:p>
    <w:p>
      <w:pPr>
        <w:pStyle w:val="2"/>
        <w:keepNext w:val="0"/>
        <w:keepLines w:val="0"/>
        <w:numPr>
          <w:ilvl w:val="0"/>
          <w:numId w:val="3"/>
        </w:numPr>
        <w:spacing w:before="0" w:after="0" w:line="440" w:lineRule="exact"/>
        <w:jc w:val="center"/>
        <w:rPr>
          <w:rFonts w:hint="eastAsia" w:ascii="黑体" w:hAnsi="黑体" w:eastAsia="黑体"/>
          <w:b w:val="0"/>
          <w:color w:val="auto"/>
          <w:sz w:val="28"/>
          <w:szCs w:val="28"/>
          <w:highlight w:val="none"/>
        </w:rPr>
      </w:pPr>
      <w:r>
        <w:rPr>
          <w:rFonts w:hint="eastAsia" w:ascii="黑体" w:hAnsi="黑体" w:eastAsia="黑体"/>
          <w:b w:val="0"/>
          <w:color w:val="auto"/>
          <w:sz w:val="28"/>
          <w:szCs w:val="28"/>
          <w:highlight w:val="none"/>
        </w:rPr>
        <w:t>资格审查</w:t>
      </w:r>
      <w:r>
        <w:rPr>
          <w:rFonts w:hint="eastAsia" w:ascii="黑体" w:hAnsi="黑体" w:eastAsia="黑体"/>
          <w:b w:val="0"/>
          <w:color w:val="auto"/>
          <w:sz w:val="28"/>
          <w:szCs w:val="28"/>
          <w:highlight w:val="none"/>
          <w:lang w:eastAsia="zh-CN"/>
        </w:rPr>
        <w:t>相关</w:t>
      </w:r>
      <w:r>
        <w:rPr>
          <w:rFonts w:hint="eastAsia" w:ascii="黑体" w:hAnsi="黑体" w:eastAsia="黑体"/>
          <w:b w:val="0"/>
          <w:color w:val="auto"/>
          <w:sz w:val="28"/>
          <w:szCs w:val="28"/>
          <w:highlight w:val="none"/>
        </w:rPr>
        <w:t>资料</w:t>
      </w: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both"/>
        <w:rPr>
          <w:rFonts w:hint="eastAsia"/>
          <w:color w:val="auto"/>
          <w:highlight w:val="none"/>
        </w:rPr>
      </w:pPr>
    </w:p>
    <w:p>
      <w:pPr>
        <w:pStyle w:val="3"/>
        <w:widowControl w:val="0"/>
        <w:numPr>
          <w:ilvl w:val="0"/>
          <w:numId w:val="0"/>
        </w:numPr>
        <w:jc w:val="cente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五、评分部分资料</w:t>
      </w: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spacing w:line="440" w:lineRule="exact"/>
        <w:ind w:firstLine="5355" w:firstLineChars="2550"/>
        <w:rPr>
          <w:rFonts w:hint="eastAsia"/>
          <w:color w:val="auto"/>
          <w:sz w:val="21"/>
          <w:szCs w:val="21"/>
          <w:highlight w:val="none"/>
        </w:rPr>
      </w:pP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auto"/>
        <w:textAlignment w:val="auto"/>
        <w:rPr>
          <w:rFonts w:hint="eastAsia" w:ascii="华文仿宋" w:hAnsi="华文仿宋" w:eastAsia="华文仿宋" w:cs="华文仿宋"/>
          <w:color w:val="auto"/>
          <w:sz w:val="28"/>
          <w:szCs w:val="28"/>
          <w:highlight w:val="none"/>
        </w:rPr>
      </w:pP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EBF1E"/>
    <w:multiLevelType w:val="singleLevel"/>
    <w:tmpl w:val="83EEBF1E"/>
    <w:lvl w:ilvl="0" w:tentative="0">
      <w:start w:val="4"/>
      <w:numFmt w:val="chineseCounting"/>
      <w:suff w:val="nothing"/>
      <w:lvlText w:val="%1、"/>
      <w:lvlJc w:val="left"/>
      <w:rPr>
        <w:rFonts w:hint="eastAsia"/>
      </w:rPr>
    </w:lvl>
  </w:abstractNum>
  <w:abstractNum w:abstractNumId="1">
    <w:nsid w:val="54A629D0"/>
    <w:multiLevelType w:val="multilevel"/>
    <w:tmpl w:val="54A629D0"/>
    <w:lvl w:ilvl="0" w:tentative="0">
      <w:start w:val="1"/>
      <w:numFmt w:val="decimal"/>
      <w:lvlText w:val="%1."/>
      <w:lvlJc w:val="left"/>
      <w:pPr>
        <w:tabs>
          <w:tab w:val="left" w:pos="2100"/>
        </w:tabs>
        <w:ind w:left="210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DA7BED"/>
    <w:multiLevelType w:val="multilevel"/>
    <w:tmpl w:val="6ADA7BED"/>
    <w:lvl w:ilvl="0" w:tentative="0">
      <w:start w:val="1"/>
      <w:numFmt w:val="decimal"/>
      <w:lvlText w:val="%1"/>
      <w:lvlJc w:val="left"/>
      <w:pPr>
        <w:tabs>
          <w:tab w:val="left" w:pos="432"/>
        </w:tabs>
        <w:ind w:left="432" w:hanging="432"/>
      </w:pPr>
      <w:rPr>
        <w:rFonts w:hint="eastAsia"/>
      </w:rPr>
    </w:lvl>
    <w:lvl w:ilvl="1" w:tentative="0">
      <w:start w:val="1"/>
      <w:numFmt w:val="decimal"/>
      <w:lvlText w:val="%1."/>
      <w:lvlJc w:val="left"/>
      <w:pPr>
        <w:tabs>
          <w:tab w:val="left" w:pos="576"/>
        </w:tabs>
        <w:ind w:left="576" w:hanging="576"/>
      </w:pPr>
      <w:rPr>
        <w:rFonts w:hint="eastAsia"/>
      </w:rPr>
    </w:lvl>
    <w:lvl w:ilvl="2" w:tentative="0">
      <w:start w:val="1"/>
      <w:numFmt w:val="decimal"/>
      <w:pStyle w:val="2"/>
      <w:lvlText w:val="%1.%2.%3"/>
      <w:lvlJc w:val="left"/>
      <w:pPr>
        <w:tabs>
          <w:tab w:val="left" w:pos="1080"/>
        </w:tabs>
        <w:ind w:left="720" w:hanging="720"/>
      </w:pPr>
      <w:rPr>
        <w:rFonts w:hint="eastAsia"/>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80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0D2D"/>
    <w:rsid w:val="0CAB0438"/>
    <w:rsid w:val="18351F07"/>
    <w:rsid w:val="25894A04"/>
    <w:rsid w:val="27B3627D"/>
    <w:rsid w:val="38A817EE"/>
    <w:rsid w:val="39606F43"/>
    <w:rsid w:val="45F06424"/>
    <w:rsid w:val="75DC0F14"/>
    <w:rsid w:val="7A5D5882"/>
    <w:rsid w:val="7F87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numPr>
        <w:ilvl w:val="2"/>
        <w:numId w:val="1"/>
      </w:numPr>
      <w:spacing w:before="260" w:after="260" w:line="416" w:lineRule="auto"/>
      <w:outlineLvl w:val="2"/>
    </w:pPr>
    <w:rPr>
      <w:rFonts w:ascii="Calibri" w:hAnsi="Calibri"/>
      <w:b/>
      <w:sz w:val="32"/>
      <w:szCs w:val="20"/>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3">
    <w:name w:val="Normal Indent"/>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从心</cp:lastModifiedBy>
  <cp:lastPrinted>2019-07-01T07:28:28Z</cp:lastPrinted>
  <dcterms:modified xsi:type="dcterms:W3CDTF">2019-07-01T07:38:27Z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